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70" w:rsidRPr="00B67E70" w:rsidRDefault="00B67E70" w:rsidP="00B67E7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143681508"/>
      <w:r w:rsidRPr="00B67E7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67E70" w:rsidRPr="00B67E70" w:rsidRDefault="00B67E70" w:rsidP="00B67E70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ГОСУДАРСТВЕННОЕ АВТОНОМНОЕ ПРОФЕССИОНАЛЬНОЕ</w:t>
      </w:r>
    </w:p>
    <w:p w:rsidR="00B67E70" w:rsidRPr="00B67E70" w:rsidRDefault="00B67E70" w:rsidP="00B67E7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ОБРАЗОВАТЕЛЬНОЕ УЧРЕЖДЕНИЕ ТЮМЕНСКОЙ ОБЛАСТИ</w:t>
      </w:r>
    </w:p>
    <w:p w:rsidR="00B67E70" w:rsidRPr="00B67E70" w:rsidRDefault="00B67E70" w:rsidP="00B67E7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«ГОЛЫШМАНОВСКИЙ АГРОПЕДАГОГИЧЕСКИЙ КОЛЛЕДЖ»</w:t>
      </w:r>
    </w:p>
    <w:p w:rsidR="00B67E70" w:rsidRPr="00B67E70" w:rsidRDefault="00B67E70" w:rsidP="00B67E70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 xml:space="preserve">Приложение №  </w:t>
      </w:r>
      <w:r w:rsidR="005F745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.4</w:t>
      </w:r>
      <w:r w:rsidRPr="00B67E70">
        <w:rPr>
          <w:rFonts w:ascii="Arial" w:hAnsi="Arial" w:cs="Arial"/>
          <w:sz w:val="24"/>
          <w:szCs w:val="24"/>
        </w:rPr>
        <w:t xml:space="preserve">   к ООП СПО (ППССЗ)</w:t>
      </w:r>
    </w:p>
    <w:p w:rsidR="00B67E70" w:rsidRPr="00B67E70" w:rsidRDefault="00B67E70" w:rsidP="00B67E7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>по специальности 49.02.01 Физическая культура</w:t>
      </w:r>
    </w:p>
    <w:p w:rsidR="00B67E70" w:rsidRPr="00B67E70" w:rsidRDefault="00B67E70" w:rsidP="00B67E7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67E70" w:rsidRPr="00B67E70" w:rsidRDefault="00B67E70" w:rsidP="00B67E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B67E70">
        <w:rPr>
          <w:rFonts w:ascii="Arial" w:hAnsi="Arial" w:cs="Arial"/>
          <w:b/>
          <w:caps/>
          <w:sz w:val="24"/>
          <w:szCs w:val="24"/>
        </w:rPr>
        <w:t>РАБОЧАЯ ПРОГРАММа УЧЕБНОЙ ДИСЦИПЛИНЫ</w:t>
      </w:r>
    </w:p>
    <w:p w:rsidR="00B67E70" w:rsidRPr="00B67E70" w:rsidRDefault="00B67E70" w:rsidP="00B67E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B67E70">
        <w:rPr>
          <w:rFonts w:ascii="Arial" w:hAnsi="Arial" w:cs="Arial"/>
          <w:b/>
          <w:caps/>
          <w:sz w:val="24"/>
          <w:szCs w:val="24"/>
        </w:rPr>
        <w:t>СЦГ</w:t>
      </w:r>
      <w:r>
        <w:rPr>
          <w:rFonts w:ascii="Arial" w:hAnsi="Arial" w:cs="Arial"/>
          <w:b/>
          <w:sz w:val="24"/>
          <w:szCs w:val="24"/>
        </w:rPr>
        <w:t>. 04</w:t>
      </w:r>
      <w:r w:rsidRPr="00B67E70">
        <w:rPr>
          <w:rFonts w:ascii="Arial" w:hAnsi="Arial" w:cs="Arial"/>
          <w:b/>
          <w:sz w:val="24"/>
          <w:szCs w:val="24"/>
        </w:rPr>
        <w:t xml:space="preserve"> «</w:t>
      </w:r>
      <w:r>
        <w:rPr>
          <w:rFonts w:ascii="Arial" w:hAnsi="Arial" w:cs="Arial"/>
          <w:b/>
          <w:sz w:val="24"/>
          <w:szCs w:val="24"/>
        </w:rPr>
        <w:t>Физическая культура</w:t>
      </w:r>
      <w:r w:rsidRPr="00B67E70">
        <w:rPr>
          <w:rFonts w:ascii="Arial" w:hAnsi="Arial" w:cs="Arial"/>
          <w:b/>
          <w:sz w:val="24"/>
          <w:szCs w:val="24"/>
        </w:rPr>
        <w:t>»</w:t>
      </w:r>
    </w:p>
    <w:p w:rsidR="00B67E70" w:rsidRPr="00B67E70" w:rsidRDefault="00B67E70" w:rsidP="00B67E7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67E70" w:rsidRPr="00B67E70" w:rsidRDefault="005F7455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  <w:r w:rsidR="00B67E70" w:rsidRPr="00B67E70">
        <w:rPr>
          <w:rFonts w:ascii="Arial" w:hAnsi="Arial" w:cs="Arial"/>
          <w:sz w:val="24"/>
          <w:szCs w:val="24"/>
        </w:rPr>
        <w:t xml:space="preserve"> г.</w:t>
      </w:r>
    </w:p>
    <w:p w:rsidR="00B67E70" w:rsidRPr="00B67E70" w:rsidRDefault="00B67E70" w:rsidP="00B67E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B67E70" w:rsidRPr="00B67E70" w:rsidRDefault="00B67E70" w:rsidP="00B67E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widowControl w:val="0"/>
        <w:autoSpaceDE w:val="0"/>
        <w:autoSpaceDN w:val="0"/>
        <w:spacing w:after="0" w:line="240" w:lineRule="auto"/>
        <w:ind w:left="1739" w:right="1667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B67E70">
        <w:rPr>
          <w:rFonts w:ascii="Arial" w:hAnsi="Arial" w:cs="Arial"/>
          <w:b/>
          <w:sz w:val="24"/>
          <w:szCs w:val="24"/>
          <w:lang w:eastAsia="en-US"/>
        </w:rPr>
        <w:t>Аннотация программы учебной дисциплины</w:t>
      </w:r>
    </w:p>
    <w:p w:rsidR="00B67E70" w:rsidRPr="00B67E70" w:rsidRDefault="00B67E70" w:rsidP="00B67E70">
      <w:pPr>
        <w:widowControl w:val="0"/>
        <w:autoSpaceDE w:val="0"/>
        <w:autoSpaceDN w:val="0"/>
        <w:spacing w:after="0" w:line="240" w:lineRule="auto"/>
        <w:ind w:left="1739" w:right="1667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widowControl w:val="0"/>
        <w:autoSpaceDE w:val="0"/>
        <w:autoSpaceDN w:val="0"/>
        <w:spacing w:after="0" w:line="240" w:lineRule="auto"/>
        <w:ind w:left="1739" w:right="1667"/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СЦГ.04</w:t>
      </w:r>
      <w:r w:rsidRPr="00B67E70">
        <w:rPr>
          <w:rFonts w:ascii="Arial" w:hAnsi="Arial" w:cs="Arial"/>
          <w:spacing w:val="-14"/>
          <w:sz w:val="24"/>
          <w:szCs w:val="24"/>
          <w:lang w:eastAsia="en-US"/>
        </w:rPr>
        <w:t xml:space="preserve"> «</w:t>
      </w:r>
      <w:r>
        <w:rPr>
          <w:rFonts w:ascii="Arial" w:hAnsi="Arial" w:cs="Arial"/>
          <w:sz w:val="24"/>
          <w:szCs w:val="24"/>
          <w:lang w:eastAsia="en-US"/>
        </w:rPr>
        <w:t>Физическая культура</w:t>
      </w:r>
      <w:r w:rsidRPr="00B67E70">
        <w:rPr>
          <w:rFonts w:ascii="Arial" w:hAnsi="Arial" w:cs="Arial"/>
          <w:sz w:val="24"/>
          <w:szCs w:val="24"/>
          <w:lang w:eastAsia="en-US"/>
        </w:rPr>
        <w:t>»</w:t>
      </w:r>
    </w:p>
    <w:p w:rsidR="00B67E70" w:rsidRPr="00B67E70" w:rsidRDefault="00B67E70" w:rsidP="00B67E70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sz w:val="24"/>
          <w:szCs w:val="24"/>
          <w:lang w:eastAsia="en-US"/>
        </w:rPr>
        <w:t>1. Область применения программы.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Учебная дисциплина 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>СЦГ.04 «Физическая культура»</w:t>
      </w:r>
      <w:r>
        <w:rPr>
          <w:rFonts w:ascii="Arial" w:hAnsi="Arial" w:cs="Arial"/>
          <w:sz w:val="24"/>
          <w:szCs w:val="24"/>
        </w:rPr>
        <w:t xml:space="preserve"> </w:t>
      </w:r>
      <w:r w:rsidRPr="00B67E70">
        <w:rPr>
          <w:rFonts w:ascii="Arial" w:hAnsi="Arial" w:cs="Arial"/>
          <w:sz w:val="24"/>
          <w:szCs w:val="24"/>
        </w:rPr>
        <w:t>является обязательной частью социально</w:t>
      </w:r>
      <w:r w:rsidR="005F7455">
        <w:rPr>
          <w:rFonts w:ascii="Arial" w:hAnsi="Arial" w:cs="Arial"/>
          <w:sz w:val="24"/>
          <w:szCs w:val="24"/>
        </w:rPr>
        <w:t xml:space="preserve"> </w:t>
      </w:r>
      <w:r w:rsidRPr="00B67E70">
        <w:rPr>
          <w:rFonts w:ascii="Arial" w:hAnsi="Arial" w:cs="Arial"/>
          <w:sz w:val="24"/>
          <w:szCs w:val="24"/>
        </w:rPr>
        <w:t>гуманитарного цикла примерной основной образовательной программы в соответствии с ФГОС СПО по специальности.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pStyle w:val="a8"/>
        <w:widowControl w:val="0"/>
        <w:numPr>
          <w:ilvl w:val="0"/>
          <w:numId w:val="17"/>
        </w:numPr>
        <w:autoSpaceDE w:val="0"/>
        <w:autoSpaceDN w:val="0"/>
        <w:spacing w:before="0" w:after="0"/>
        <w:contextualSpacing/>
        <w:jc w:val="both"/>
        <w:rPr>
          <w:rFonts w:ascii="Arial" w:eastAsia="Calibri" w:hAnsi="Arial" w:cs="Arial"/>
          <w:lang w:eastAsia="en-US"/>
        </w:rPr>
      </w:pPr>
      <w:r w:rsidRPr="00B67E70">
        <w:rPr>
          <w:rFonts w:ascii="Arial" w:eastAsia="Calibri" w:hAnsi="Arial" w:cs="Arial"/>
          <w:lang w:eastAsia="en-US"/>
        </w:rPr>
        <w:t>Цель и задачи учебной дисциплины: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 xml:space="preserve">- 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 xml:space="preserve"> 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 xml:space="preserve">- развитие способности у обучающихся осмысливать важнейшие исторические события, процессы и явления; 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 xml:space="preserve">- формирование у обучающихся системы базовых национальных ценностей на основе осмысления общественного развития, 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>- осознания уникальности каждой личности, раскрывающейся полностью только в обществе и через общество;</w:t>
      </w:r>
    </w:p>
    <w:p w:rsidR="00B67E70" w:rsidRPr="00B67E70" w:rsidRDefault="00B67E70" w:rsidP="00B67E70">
      <w:pPr>
        <w:suppressAutoHyphens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67E70">
        <w:rPr>
          <w:rFonts w:ascii="Arial" w:eastAsiaTheme="minorEastAsia" w:hAnsi="Arial" w:cs="Arial"/>
          <w:sz w:val="24"/>
          <w:szCs w:val="24"/>
        </w:rPr>
        <w:t>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</w:t>
      </w:r>
    </w:p>
    <w:p w:rsidR="00B67E70" w:rsidRPr="00B67E70" w:rsidRDefault="00B67E70" w:rsidP="00B67E70">
      <w:pPr>
        <w:spacing w:after="0" w:line="235" w:lineRule="auto"/>
        <w:rPr>
          <w:rFonts w:ascii="Arial" w:eastAsia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 w:line="235" w:lineRule="auto"/>
        <w:rPr>
          <w:rFonts w:ascii="Arial" w:eastAsia="Arial" w:hAnsi="Arial" w:cs="Arial"/>
          <w:sz w:val="24"/>
          <w:szCs w:val="24"/>
        </w:rPr>
      </w:pPr>
      <w:r w:rsidRPr="00B67E70">
        <w:rPr>
          <w:rFonts w:ascii="Arial" w:eastAsia="Arial" w:hAnsi="Arial" w:cs="Arial"/>
          <w:sz w:val="24"/>
          <w:szCs w:val="24"/>
        </w:rPr>
        <w:t>3. Требования к результатам освоения дисциплины.</w:t>
      </w:r>
    </w:p>
    <w:p w:rsidR="00B67E70" w:rsidRPr="00B67E70" w:rsidRDefault="00B67E70" w:rsidP="00B67E70">
      <w:pPr>
        <w:spacing w:after="0" w:line="235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67E70">
        <w:rPr>
          <w:rFonts w:ascii="Arial" w:eastAsia="Arial" w:hAnsi="Arial" w:cs="Arial"/>
          <w:sz w:val="24"/>
          <w:szCs w:val="24"/>
        </w:rPr>
        <w:t xml:space="preserve">Освоение содержания учебной дисциплины «История» обеспечивает достижение студентами следующих </w:t>
      </w:r>
      <w:r w:rsidRPr="00B67E70">
        <w:rPr>
          <w:rFonts w:ascii="Arial" w:eastAsia="Arial" w:hAnsi="Arial" w:cs="Arial"/>
          <w:bCs/>
          <w:sz w:val="24"/>
          <w:szCs w:val="24"/>
        </w:rPr>
        <w:t>результатов:</w:t>
      </w:r>
      <w:r w:rsidRPr="00B67E70">
        <w:rPr>
          <w:rFonts w:ascii="Arial" w:eastAsiaTheme="minorEastAsia" w:hAnsi="Arial" w:cs="Arial"/>
          <w:sz w:val="24"/>
          <w:szCs w:val="24"/>
        </w:rPr>
        <w:t xml:space="preserve"> личностных, </w:t>
      </w:r>
      <w:proofErr w:type="spellStart"/>
      <w:r w:rsidRPr="00B67E70">
        <w:rPr>
          <w:rFonts w:ascii="Arial" w:eastAsiaTheme="minorEastAsia" w:hAnsi="Arial" w:cs="Arial"/>
          <w:sz w:val="24"/>
          <w:szCs w:val="24"/>
        </w:rPr>
        <w:t>метапредметных</w:t>
      </w:r>
      <w:proofErr w:type="spellEnd"/>
      <w:r w:rsidRPr="00B67E70">
        <w:rPr>
          <w:rFonts w:ascii="Arial" w:eastAsiaTheme="minorEastAsia" w:hAnsi="Arial" w:cs="Arial"/>
          <w:sz w:val="24"/>
          <w:szCs w:val="24"/>
        </w:rPr>
        <w:t xml:space="preserve"> и предметных.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>4. Объем учебной дисциплины и виды учебной работы.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  <w:lang w:eastAsia="en-US"/>
        </w:rPr>
        <w:t>Максимальн</w:t>
      </w:r>
      <w:r>
        <w:rPr>
          <w:rFonts w:ascii="Arial" w:hAnsi="Arial" w:cs="Arial"/>
          <w:sz w:val="24"/>
          <w:szCs w:val="24"/>
          <w:lang w:eastAsia="en-US"/>
        </w:rPr>
        <w:t>а</w:t>
      </w:r>
      <w:r w:rsidR="005F7455">
        <w:rPr>
          <w:rFonts w:ascii="Arial" w:hAnsi="Arial" w:cs="Arial"/>
          <w:sz w:val="24"/>
          <w:szCs w:val="24"/>
          <w:lang w:eastAsia="en-US"/>
        </w:rPr>
        <w:t>я учебная нагрузка (всего) – 180</w:t>
      </w:r>
      <w:r>
        <w:rPr>
          <w:rFonts w:ascii="Arial" w:hAnsi="Arial" w:cs="Arial"/>
          <w:sz w:val="24"/>
          <w:szCs w:val="24"/>
          <w:lang w:eastAsia="en-US"/>
        </w:rPr>
        <w:t xml:space="preserve"> часов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>Обязательная аудиторн</w:t>
      </w:r>
      <w:r w:rsidR="005F7455">
        <w:rPr>
          <w:rFonts w:ascii="Arial" w:hAnsi="Arial" w:cs="Arial"/>
          <w:sz w:val="24"/>
          <w:szCs w:val="24"/>
        </w:rPr>
        <w:t>ая учебная нагрузка (всего) – 17</w:t>
      </w:r>
      <w:r>
        <w:rPr>
          <w:rFonts w:ascii="Arial" w:hAnsi="Arial" w:cs="Arial"/>
          <w:sz w:val="24"/>
          <w:szCs w:val="24"/>
        </w:rPr>
        <w:t>6</w:t>
      </w:r>
      <w:r w:rsidRPr="00B67E70">
        <w:rPr>
          <w:rFonts w:ascii="Arial" w:hAnsi="Arial" w:cs="Arial"/>
          <w:sz w:val="24"/>
          <w:szCs w:val="24"/>
        </w:rPr>
        <w:t xml:space="preserve"> часа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sz w:val="24"/>
          <w:szCs w:val="24"/>
          <w:lang w:eastAsia="en-US"/>
        </w:rPr>
        <w:t xml:space="preserve">Теоретические занятия – </w:t>
      </w:r>
      <w:r w:rsidR="005F7455">
        <w:rPr>
          <w:rFonts w:ascii="Arial" w:hAnsi="Arial" w:cs="Arial"/>
          <w:sz w:val="24"/>
          <w:szCs w:val="24"/>
          <w:lang w:eastAsia="en-US"/>
        </w:rPr>
        <w:t>2</w:t>
      </w:r>
      <w:r w:rsidRPr="00B67E70">
        <w:rPr>
          <w:rFonts w:ascii="Arial" w:hAnsi="Arial" w:cs="Arial"/>
          <w:sz w:val="24"/>
          <w:szCs w:val="24"/>
          <w:lang w:eastAsia="en-US"/>
        </w:rPr>
        <w:t xml:space="preserve"> часа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B67E70">
        <w:rPr>
          <w:rFonts w:ascii="Arial" w:hAnsi="Arial" w:cs="Arial"/>
          <w:sz w:val="24"/>
          <w:szCs w:val="24"/>
          <w:lang w:eastAsia="en-US"/>
        </w:rPr>
        <w:t>Лабораторные</w:t>
      </w:r>
      <w:r w:rsidR="005F7455">
        <w:rPr>
          <w:rFonts w:ascii="Arial" w:hAnsi="Arial" w:cs="Arial"/>
          <w:sz w:val="24"/>
          <w:szCs w:val="24"/>
          <w:lang w:eastAsia="en-US"/>
        </w:rPr>
        <w:t xml:space="preserve"> и практические занятия</w:t>
      </w:r>
      <w:r w:rsidRPr="00B67E70">
        <w:rPr>
          <w:rFonts w:ascii="Arial" w:hAnsi="Arial" w:cs="Arial"/>
          <w:sz w:val="24"/>
          <w:szCs w:val="24"/>
          <w:lang w:eastAsia="en-US"/>
        </w:rPr>
        <w:t xml:space="preserve"> – </w:t>
      </w:r>
      <w:r w:rsidR="005F7455">
        <w:rPr>
          <w:rFonts w:ascii="Arial" w:hAnsi="Arial" w:cs="Arial"/>
          <w:sz w:val="24"/>
          <w:szCs w:val="24"/>
          <w:lang w:eastAsia="en-US"/>
        </w:rPr>
        <w:t>17</w:t>
      </w:r>
      <w:r>
        <w:rPr>
          <w:rFonts w:ascii="Arial" w:hAnsi="Arial" w:cs="Arial"/>
          <w:sz w:val="24"/>
          <w:szCs w:val="24"/>
          <w:lang w:eastAsia="en-US"/>
        </w:rPr>
        <w:t>4</w:t>
      </w: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iCs/>
          <w:sz w:val="24"/>
          <w:szCs w:val="24"/>
          <w:lang w:eastAsia="en-US"/>
        </w:rPr>
        <w:t>Промежуточная аттестация в виде зачета – 2 часа</w:t>
      </w:r>
    </w:p>
    <w:p w:rsidR="00B67E70" w:rsidRPr="00B67E70" w:rsidRDefault="00B67E70" w:rsidP="00B67E70">
      <w:pPr>
        <w:widowControl w:val="0"/>
        <w:tabs>
          <w:tab w:val="left" w:pos="1867"/>
        </w:tabs>
        <w:spacing w:after="0" w:line="259" w:lineRule="auto"/>
        <w:jc w:val="both"/>
        <w:rPr>
          <w:rFonts w:ascii="Arial" w:eastAsia="Tahoma" w:hAnsi="Arial" w:cs="Arial"/>
          <w:sz w:val="24"/>
          <w:szCs w:val="24"/>
          <w:lang w:bidi="ru-RU"/>
        </w:rPr>
      </w:pPr>
    </w:p>
    <w:p w:rsidR="00B67E70" w:rsidRPr="00B67E70" w:rsidRDefault="00B67E70" w:rsidP="00B67E7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B67E70" w:rsidRPr="00B67E70" w:rsidRDefault="00B67E70" w:rsidP="00B67E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B67E70">
        <w:rPr>
          <w:rFonts w:ascii="Arial" w:hAnsi="Arial" w:cs="Arial"/>
          <w:sz w:val="24"/>
          <w:szCs w:val="24"/>
          <w:lang w:eastAsia="en-US"/>
        </w:rPr>
        <w:t xml:space="preserve">Программа </w:t>
      </w:r>
    </w:p>
    <w:p w:rsidR="00B67E70" w:rsidRPr="00B67E70" w:rsidRDefault="00B67E70" w:rsidP="00B67E70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B67E70">
        <w:rPr>
          <w:rFonts w:ascii="Arial" w:hAnsi="Arial" w:cs="Arial"/>
          <w:sz w:val="24"/>
          <w:szCs w:val="24"/>
          <w:lang w:eastAsia="en-US"/>
        </w:rPr>
        <w:t>СЦГ.04 «Физическая культура»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B67E70">
        <w:rPr>
          <w:rFonts w:ascii="Arial" w:hAnsi="Arial" w:cs="Arial"/>
          <w:color w:val="000000"/>
          <w:sz w:val="24"/>
          <w:szCs w:val="24"/>
          <w:lang w:eastAsia="ar-SA"/>
        </w:rPr>
        <w:t xml:space="preserve">разработана в соответствии с </w:t>
      </w:r>
      <w:r w:rsidRPr="00B67E70">
        <w:rPr>
          <w:rFonts w:ascii="Arial" w:hAnsi="Arial" w:cs="Arial"/>
          <w:color w:val="000000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 w:rsidRPr="00B67E70">
        <w:rPr>
          <w:rFonts w:ascii="Arial" w:hAnsi="Arial" w:cs="Arial"/>
          <w:sz w:val="24"/>
          <w:szCs w:val="24"/>
        </w:rPr>
        <w:t>49.02.01 Физическая культура</w:t>
      </w:r>
      <w:r w:rsidRPr="00B67E70">
        <w:rPr>
          <w:rFonts w:ascii="Arial" w:hAnsi="Arial" w:cs="Arial"/>
          <w:color w:val="000000"/>
          <w:sz w:val="24"/>
          <w:szCs w:val="24"/>
        </w:rPr>
        <w:t>, утвержденного Прика</w:t>
      </w:r>
      <w:r w:rsidR="005F7455">
        <w:rPr>
          <w:rFonts w:ascii="Arial" w:hAnsi="Arial" w:cs="Arial"/>
          <w:color w:val="000000"/>
          <w:sz w:val="24"/>
          <w:szCs w:val="24"/>
        </w:rPr>
        <w:t xml:space="preserve">зом </w:t>
      </w:r>
      <w:proofErr w:type="spellStart"/>
      <w:r w:rsidR="005F7455">
        <w:rPr>
          <w:rFonts w:ascii="Arial" w:hAnsi="Arial" w:cs="Arial"/>
          <w:color w:val="000000"/>
          <w:sz w:val="24"/>
          <w:szCs w:val="24"/>
        </w:rPr>
        <w:t>Минпросвещения</w:t>
      </w:r>
      <w:proofErr w:type="spellEnd"/>
      <w:r w:rsidR="005F7455">
        <w:rPr>
          <w:rFonts w:ascii="Arial" w:hAnsi="Arial" w:cs="Arial"/>
          <w:color w:val="000000"/>
          <w:sz w:val="24"/>
          <w:szCs w:val="24"/>
        </w:rPr>
        <w:t xml:space="preserve"> России  № 968 от 11.11</w:t>
      </w:r>
      <w:r w:rsidRPr="00B67E70">
        <w:rPr>
          <w:rFonts w:ascii="Arial" w:hAnsi="Arial" w:cs="Arial"/>
          <w:color w:val="000000"/>
          <w:sz w:val="24"/>
          <w:szCs w:val="24"/>
        </w:rPr>
        <w:t>.2022 г. (</w:t>
      </w:r>
      <w:proofErr w:type="gramStart"/>
      <w:r w:rsidRPr="00B67E70">
        <w:rPr>
          <w:rFonts w:ascii="Arial" w:hAnsi="Arial" w:cs="Arial"/>
          <w:color w:val="000000"/>
          <w:sz w:val="24"/>
          <w:szCs w:val="24"/>
        </w:rPr>
        <w:t>зарегистрирован</w:t>
      </w:r>
      <w:proofErr w:type="gramEnd"/>
      <w:r w:rsidRPr="00B67E70">
        <w:rPr>
          <w:rFonts w:ascii="Arial" w:hAnsi="Arial" w:cs="Arial"/>
          <w:color w:val="000000"/>
          <w:sz w:val="24"/>
          <w:szCs w:val="24"/>
        </w:rPr>
        <w:t xml:space="preserve"> Министерством юстиции Российс</w:t>
      </w:r>
      <w:r w:rsidR="005F7455">
        <w:rPr>
          <w:rFonts w:ascii="Arial" w:hAnsi="Arial" w:cs="Arial"/>
          <w:color w:val="000000"/>
          <w:sz w:val="24"/>
          <w:szCs w:val="24"/>
        </w:rPr>
        <w:t>кой Федерации 19.12.2022 г., регистрационный № 7164</w:t>
      </w:r>
      <w:r w:rsidRPr="00B67E70">
        <w:rPr>
          <w:rFonts w:ascii="Arial" w:hAnsi="Arial" w:cs="Arial"/>
          <w:color w:val="000000"/>
          <w:sz w:val="24"/>
          <w:szCs w:val="24"/>
        </w:rPr>
        <w:t xml:space="preserve">3) </w:t>
      </w:r>
    </w:p>
    <w:p w:rsidR="00B67E70" w:rsidRPr="00B67E70" w:rsidRDefault="00B67E70" w:rsidP="00B67E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hAnsi="Arial" w:cs="Arial"/>
          <w:i/>
          <w:sz w:val="24"/>
          <w:szCs w:val="24"/>
          <w:vertAlign w:val="superscript"/>
        </w:rPr>
      </w:pPr>
    </w:p>
    <w:p w:rsidR="00B67E70" w:rsidRPr="00B67E70" w:rsidRDefault="00B67E70" w:rsidP="00B67E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jc w:val="both"/>
        <w:rPr>
          <w:rFonts w:ascii="Arial" w:hAnsi="Arial" w:cs="Arial"/>
          <w:sz w:val="24"/>
          <w:szCs w:val="24"/>
        </w:rPr>
      </w:pPr>
      <w:r w:rsidRPr="00B67E70">
        <w:rPr>
          <w:rFonts w:ascii="Arial" w:hAnsi="Arial" w:cs="Arial"/>
          <w:b/>
          <w:sz w:val="24"/>
          <w:szCs w:val="24"/>
        </w:rPr>
        <w:t xml:space="preserve">          Организация-разработчик: </w:t>
      </w:r>
      <w:r w:rsidRPr="00B67E70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B67E70" w:rsidRPr="00B67E70" w:rsidRDefault="00B67E70" w:rsidP="00B67E70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E70" w:rsidRPr="00B67E70" w:rsidRDefault="00B67E70" w:rsidP="00B67E70">
      <w:pPr>
        <w:spacing w:after="0"/>
        <w:rPr>
          <w:rFonts w:ascii="Arial" w:hAnsi="Arial" w:cs="Arial"/>
          <w:b/>
          <w:sz w:val="24"/>
          <w:szCs w:val="24"/>
        </w:rPr>
      </w:pPr>
      <w:r w:rsidRPr="00B67E70">
        <w:rPr>
          <w:rFonts w:ascii="Arial" w:hAnsi="Arial" w:cs="Arial"/>
          <w:b/>
          <w:sz w:val="24"/>
          <w:szCs w:val="24"/>
        </w:rPr>
        <w:t>Разработчики:</w:t>
      </w:r>
    </w:p>
    <w:p w:rsidR="00B67E70" w:rsidRPr="00B67E70" w:rsidRDefault="00B67E70" w:rsidP="00B67E70">
      <w:pPr>
        <w:spacing w:after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Усиюк</w:t>
      </w:r>
      <w:proofErr w:type="spellEnd"/>
      <w:r>
        <w:rPr>
          <w:rFonts w:ascii="Arial" w:hAnsi="Arial" w:cs="Arial"/>
          <w:sz w:val="24"/>
          <w:szCs w:val="24"/>
        </w:rPr>
        <w:t xml:space="preserve"> Эльвира Рустамовна, преподаватель </w:t>
      </w:r>
      <w:r w:rsidRPr="00B67E70">
        <w:rPr>
          <w:rFonts w:ascii="Arial" w:hAnsi="Arial" w:cs="Arial"/>
          <w:sz w:val="24"/>
          <w:szCs w:val="24"/>
        </w:rPr>
        <w:t>ГАПОУ ТО «Голышмановский агропедагогический колледж»</w:t>
      </w:r>
    </w:p>
    <w:p w:rsidR="00B67E70" w:rsidRPr="00B67E70" w:rsidRDefault="00B67E70" w:rsidP="00B67E70">
      <w:pPr>
        <w:spacing w:after="0"/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p w:rsidR="00B67E70" w:rsidRPr="00B67E70" w:rsidRDefault="00B67E70" w:rsidP="00B67E70">
      <w:pPr>
        <w:rPr>
          <w:rFonts w:ascii="Arial" w:hAnsi="Arial" w:cs="Arial"/>
          <w:b/>
          <w:sz w:val="24"/>
          <w:szCs w:val="24"/>
        </w:rPr>
      </w:pPr>
    </w:p>
    <w:bookmarkEnd w:id="0"/>
    <w:p w:rsidR="00B67E70" w:rsidRPr="00B67E70" w:rsidRDefault="00B67E70" w:rsidP="00B67E70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i/>
          <w:sz w:val="24"/>
          <w:szCs w:val="24"/>
          <w:lang w:eastAsia="en-US"/>
        </w:rPr>
        <w:t xml:space="preserve">   </w:t>
      </w: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B67E70" w:rsidRDefault="00B67E70" w:rsidP="00B67E70">
      <w:pPr>
        <w:jc w:val="center"/>
        <w:rPr>
          <w:rFonts w:ascii="Arial" w:eastAsia="Calibri" w:hAnsi="Arial" w:cs="Arial"/>
          <w:b/>
          <w:iCs/>
          <w:sz w:val="24"/>
          <w:szCs w:val="24"/>
          <w:lang w:eastAsia="en-US"/>
        </w:rPr>
      </w:pPr>
    </w:p>
    <w:p w:rsidR="00B67E70" w:rsidRDefault="00B67E70" w:rsidP="00B67E70">
      <w:pPr>
        <w:jc w:val="center"/>
        <w:rPr>
          <w:rFonts w:ascii="Arial" w:eastAsia="Calibri" w:hAnsi="Arial" w:cs="Arial"/>
          <w:b/>
          <w:iCs/>
          <w:sz w:val="24"/>
          <w:szCs w:val="24"/>
          <w:lang w:eastAsia="en-US"/>
        </w:rPr>
      </w:pPr>
    </w:p>
    <w:p w:rsidR="00B67E70" w:rsidRPr="00B67E70" w:rsidRDefault="00B67E70" w:rsidP="00B67E70">
      <w:pPr>
        <w:jc w:val="center"/>
        <w:rPr>
          <w:rFonts w:ascii="Arial" w:hAnsi="Arial" w:cs="Arial"/>
          <w:b/>
          <w:sz w:val="24"/>
          <w:szCs w:val="24"/>
        </w:rPr>
      </w:pPr>
      <w:r w:rsidRPr="00B67E70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B67E70" w:rsidRPr="00B67E70" w:rsidRDefault="00B67E70" w:rsidP="00B67E70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67E70" w:rsidRPr="00B67E70" w:rsidTr="00695CE0">
        <w:tc>
          <w:tcPr>
            <w:tcW w:w="7501" w:type="dxa"/>
          </w:tcPr>
          <w:p w:rsidR="00B67E70" w:rsidRPr="00B67E70" w:rsidRDefault="00B67E70" w:rsidP="00B67E7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B67E70">
              <w:rPr>
                <w:rFonts w:ascii="Arial" w:hAnsi="Arial" w:cs="Arial"/>
                <w:b/>
                <w:sz w:val="24"/>
                <w:szCs w:val="24"/>
              </w:rPr>
              <w:t xml:space="preserve">ОБЩАЯ ХАРАКТЕРИСТИКА </w:t>
            </w:r>
            <w:r w:rsidRPr="00B67E70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РАБОЧЕЙ ПРОГРАММЫ</w:t>
            </w:r>
            <w:r w:rsidRPr="00B67E70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67E70" w:rsidRPr="00B67E70" w:rsidRDefault="00B67E70" w:rsidP="00695CE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E70" w:rsidRPr="00B67E70" w:rsidTr="00695CE0">
        <w:tc>
          <w:tcPr>
            <w:tcW w:w="7501" w:type="dxa"/>
          </w:tcPr>
          <w:p w:rsidR="00B67E70" w:rsidRPr="00B67E70" w:rsidRDefault="00B67E70" w:rsidP="00B67E7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B67E70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67E70" w:rsidRPr="00B67E70" w:rsidRDefault="00B67E70" w:rsidP="00B67E7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B67E70">
              <w:rPr>
                <w:rFonts w:ascii="Arial" w:hAnsi="Arial" w:cs="Arial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67E70" w:rsidRPr="00B67E70" w:rsidRDefault="00B67E70" w:rsidP="00695CE0">
            <w:pPr>
              <w:ind w:left="64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E70" w:rsidRPr="00B67E70" w:rsidTr="00695CE0">
        <w:tc>
          <w:tcPr>
            <w:tcW w:w="7501" w:type="dxa"/>
          </w:tcPr>
          <w:p w:rsidR="00B67E70" w:rsidRPr="00B67E70" w:rsidRDefault="00B67E70" w:rsidP="00B67E7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B67E70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67E70" w:rsidRPr="00B67E70" w:rsidRDefault="00B67E70" w:rsidP="00695CE0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67E70" w:rsidRPr="00B67E70" w:rsidRDefault="00B67E70" w:rsidP="00695CE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67E70" w:rsidRPr="00B67E70" w:rsidRDefault="00B67E70" w:rsidP="00B67E70">
      <w:p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  <w:br w:type="page"/>
      </w: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 xml:space="preserve">1. ОБЩАЯ ХАРАКТЕРИСТИКА </w:t>
      </w: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br/>
        <w:t xml:space="preserve"> РАБОЧЕЙ ПРОГРАММЫ УЧЕБНОЙ ДИСЦИПЛИНЫ </w:t>
      </w: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br/>
        <w:t>СГ.04 «ФИЗИЧЕСКАЯ КУЛЬТУРА»</w:t>
      </w:r>
    </w:p>
    <w:p w:rsidR="00B67E70" w:rsidRPr="00B67E70" w:rsidRDefault="00B67E70" w:rsidP="00B67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1.1. Место дисциплины в структуре основной образовательной программы: </w:t>
      </w: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ab/>
      </w:r>
    </w:p>
    <w:p w:rsidR="00B67E70" w:rsidRPr="00B67E70" w:rsidRDefault="00B67E70" w:rsidP="00B67E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Учебная дисциплина СГ.04 «Физическая культура» является обязательной частью социально-гуманитарного цикла примерной основной образовательной программы в соответствии с ФГОС по специальности 49.02.01 Физическая культура. </w:t>
      </w:r>
    </w:p>
    <w:p w:rsidR="00B67E70" w:rsidRPr="00B67E70" w:rsidRDefault="00B67E70" w:rsidP="00B67E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67E70">
        <w:rPr>
          <w:rFonts w:ascii="Arial" w:hAnsi="Arial" w:cs="Arial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B67E70">
        <w:rPr>
          <w:rFonts w:ascii="Arial" w:hAnsi="Arial" w:cs="Arial"/>
          <w:sz w:val="24"/>
          <w:szCs w:val="24"/>
        </w:rPr>
        <w:t>ОК</w:t>
      </w:r>
      <w:proofErr w:type="gramEnd"/>
      <w:r w:rsidRPr="00B67E70">
        <w:rPr>
          <w:rFonts w:ascii="Arial" w:hAnsi="Arial" w:cs="Arial"/>
          <w:sz w:val="24"/>
          <w:szCs w:val="24"/>
        </w:rPr>
        <w:t xml:space="preserve"> 08.</w:t>
      </w:r>
    </w:p>
    <w:p w:rsidR="00B67E70" w:rsidRPr="00B67E70" w:rsidRDefault="00B67E70" w:rsidP="00B67E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ab/>
        <w:t xml:space="preserve">1.2. Цель и планируемые результаты освоения дисциплины:  </w:t>
      </w:r>
    </w:p>
    <w:p w:rsidR="00B67E70" w:rsidRPr="00B67E70" w:rsidRDefault="00B67E70" w:rsidP="00B67E70">
      <w:pPr>
        <w:suppressAutoHyphens/>
        <w:spacing w:after="0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sz w:val="24"/>
          <w:szCs w:val="24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3544"/>
        <w:gridCol w:w="3969"/>
      </w:tblGrid>
      <w:tr w:rsidR="00B67E70" w:rsidRPr="00B67E70" w:rsidTr="00695CE0">
        <w:trPr>
          <w:trHeight w:val="649"/>
        </w:trPr>
        <w:tc>
          <w:tcPr>
            <w:tcW w:w="1951" w:type="dxa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Код </w:t>
            </w:r>
          </w:p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ПК, </w:t>
            </w: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544" w:type="dxa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969" w:type="dxa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Знания</w:t>
            </w:r>
          </w:p>
        </w:tc>
      </w:tr>
      <w:tr w:rsidR="00B67E70" w:rsidRPr="00B67E70" w:rsidTr="00695CE0">
        <w:trPr>
          <w:trHeight w:val="132"/>
        </w:trPr>
        <w:tc>
          <w:tcPr>
            <w:tcW w:w="1951" w:type="dxa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286"/>
              </w:tabs>
              <w:suppressAutoHyphens/>
              <w:spacing w:after="0" w:line="240" w:lineRule="auto"/>
              <w:ind w:left="36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286"/>
              </w:tabs>
              <w:suppressAutoHyphens/>
              <w:spacing w:after="0" w:line="240" w:lineRule="auto"/>
              <w:ind w:left="36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286"/>
              </w:tabs>
              <w:suppressAutoHyphens/>
              <w:spacing w:after="0" w:line="240" w:lineRule="auto"/>
              <w:ind w:left="36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969" w:type="dxa"/>
          </w:tcPr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301"/>
              </w:tabs>
              <w:spacing w:after="0" w:line="240" w:lineRule="auto"/>
              <w:ind w:left="4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301"/>
              </w:tabs>
              <w:spacing w:after="0" w:line="240" w:lineRule="auto"/>
              <w:ind w:left="4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>основы здорового образа жизни; условия профессиональной деятельности и зоны риска физического здоровья для специальности;</w:t>
            </w:r>
          </w:p>
          <w:p w:rsidR="00B67E70" w:rsidRPr="00B67E70" w:rsidRDefault="00B67E70" w:rsidP="00B67E70">
            <w:pPr>
              <w:numPr>
                <w:ilvl w:val="0"/>
                <w:numId w:val="1"/>
              </w:numPr>
              <w:tabs>
                <w:tab w:val="left" w:pos="301"/>
              </w:tabs>
              <w:spacing w:after="0" w:line="240" w:lineRule="auto"/>
              <w:ind w:left="4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iCs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B67E70" w:rsidRPr="00B67E70" w:rsidRDefault="00B67E70" w:rsidP="00B67E70">
      <w:p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2. СТРУКТУРА И СОДЕРЖАНИЕ УЧЕБНОЙ ДИСЦИПЛИНЫ</w:t>
      </w: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7796"/>
        <w:gridCol w:w="1774"/>
      </w:tblGrid>
      <w:tr w:rsidR="00B67E70" w:rsidRPr="00B67E70" w:rsidTr="00695CE0">
        <w:trPr>
          <w:trHeight w:val="65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67E70" w:rsidRPr="00B67E70" w:rsidTr="00695CE0">
        <w:trPr>
          <w:trHeight w:val="328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</w:tcPr>
          <w:p w:rsidR="00B67E70" w:rsidRPr="00B67E70" w:rsidRDefault="005F7455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180</w:t>
            </w:r>
          </w:p>
        </w:tc>
      </w:tr>
      <w:tr w:rsidR="00B67E70" w:rsidRPr="00B67E70" w:rsidTr="00695CE0">
        <w:trPr>
          <w:trHeight w:val="328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т.ч</w:t>
            </w:r>
            <w:proofErr w:type="spellEnd"/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. в форме практической подготовки</w:t>
            </w:r>
          </w:p>
        </w:tc>
        <w:tc>
          <w:tcPr>
            <w:tcW w:w="927" w:type="pct"/>
          </w:tcPr>
          <w:p w:rsidR="00B67E70" w:rsidRPr="00B67E70" w:rsidRDefault="005F7455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174</w:t>
            </w:r>
          </w:p>
        </w:tc>
      </w:tr>
      <w:tr w:rsidR="00B67E70" w:rsidRPr="00B67E70" w:rsidTr="00695CE0">
        <w:trPr>
          <w:trHeight w:val="310"/>
        </w:trPr>
        <w:tc>
          <w:tcPr>
            <w:tcW w:w="5000" w:type="pct"/>
            <w:gridSpan w:val="2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B67E70" w:rsidRPr="00B67E70" w:rsidTr="00695CE0">
        <w:trPr>
          <w:trHeight w:val="355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</w:tcPr>
          <w:p w:rsidR="00B67E70" w:rsidRPr="00B67E70" w:rsidRDefault="005F7455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B67E70" w:rsidRPr="00B67E70" w:rsidTr="00695CE0">
        <w:trPr>
          <w:trHeight w:val="65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927" w:type="pct"/>
          </w:tcPr>
          <w:p w:rsidR="00B67E70" w:rsidRPr="00B67E70" w:rsidRDefault="005F7455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174</w:t>
            </w:r>
          </w:p>
        </w:tc>
      </w:tr>
      <w:tr w:rsidR="00B67E70" w:rsidRPr="00B67E70" w:rsidTr="00695CE0">
        <w:trPr>
          <w:trHeight w:val="268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i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  <w:r w:rsidRPr="00B67E70">
              <w:rPr>
                <w:rFonts w:ascii="Arial" w:eastAsia="Calibri" w:hAnsi="Arial" w:cs="Arial"/>
                <w:b/>
                <w:i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w="927" w:type="pct"/>
          </w:tcPr>
          <w:p w:rsidR="00B67E70" w:rsidRPr="00B67E70" w:rsidRDefault="005F7455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B67E70" w:rsidRPr="00B67E70" w:rsidTr="00695CE0">
        <w:trPr>
          <w:trHeight w:val="189"/>
        </w:trPr>
        <w:tc>
          <w:tcPr>
            <w:tcW w:w="4073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  <w:proofErr w:type="gramStart"/>
            <w:r w:rsidRPr="00B67E70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="005F7455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>:</w:t>
            </w:r>
            <w:proofErr w:type="gramEnd"/>
            <w:r w:rsidR="005F7455">
              <w:rPr>
                <w:rFonts w:ascii="Arial" w:eastAsia="Calibri" w:hAnsi="Arial" w:cs="Arial"/>
                <w:b/>
                <w:iCs/>
                <w:sz w:val="24"/>
                <w:szCs w:val="24"/>
                <w:lang w:eastAsia="en-US"/>
              </w:rPr>
              <w:t xml:space="preserve"> Зачёт</w:t>
            </w:r>
          </w:p>
        </w:tc>
        <w:tc>
          <w:tcPr>
            <w:tcW w:w="927" w:type="pct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  <w:lang w:eastAsia="en-US"/>
              </w:rPr>
            </w:pPr>
          </w:p>
        </w:tc>
      </w:tr>
    </w:tbl>
    <w:p w:rsidR="00B67E70" w:rsidRPr="00B67E70" w:rsidRDefault="00B67E70" w:rsidP="00B67E70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  <w:sectPr w:rsidR="00B67E70" w:rsidRPr="00B67E70" w:rsidSect="008C7B33">
          <w:pgSz w:w="11906" w:h="16838"/>
          <w:pgMar w:top="1134" w:right="851" w:bottom="1134" w:left="1701" w:header="709" w:footer="709" w:gutter="0"/>
          <w:cols w:space="720"/>
        </w:sectPr>
      </w:pP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numPr>
          <w:ilvl w:val="1"/>
          <w:numId w:val="16"/>
        </w:numPr>
        <w:suppressAutoHyphens/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9"/>
        <w:gridCol w:w="8656"/>
        <w:gridCol w:w="1766"/>
        <w:gridCol w:w="1987"/>
      </w:tblGrid>
      <w:tr w:rsidR="00B67E70" w:rsidRPr="00B67E70" w:rsidTr="00695CE0">
        <w:trPr>
          <w:trHeight w:val="20"/>
        </w:trPr>
        <w:tc>
          <w:tcPr>
            <w:tcW w:w="726" w:type="pc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lang w:eastAsia="en-US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B67E70">
              <w:rPr>
                <w:rFonts w:ascii="Arial" w:eastAsia="Calibri" w:hAnsi="Arial" w:cs="Arial"/>
                <w:b/>
                <w:bCs/>
                <w:lang w:eastAsia="en-US"/>
              </w:rPr>
              <w:t>ч</w:t>
            </w:r>
            <w:proofErr w:type="gramEnd"/>
            <w:r w:rsidRPr="00B67E70">
              <w:rPr>
                <w:rFonts w:ascii="Arial" w:eastAsia="Calibri" w:hAnsi="Arial" w:cs="Arial"/>
                <w:b/>
                <w:bCs/>
                <w:lang w:eastAsia="en-US"/>
              </w:rPr>
              <w:t>.</w:t>
            </w:r>
          </w:p>
        </w:tc>
        <w:tc>
          <w:tcPr>
            <w:tcW w:w="698" w:type="pc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8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3679" w:type="pct"/>
            <w:gridSpan w:val="2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Раздел 1. Физическая культура как область знаний 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8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98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Тема № 1.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 Роль физической культуры в развитии человека. 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421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2"/>
              </w:numPr>
              <w:tabs>
                <w:tab w:val="left" w:pos="293"/>
              </w:tabs>
              <w:spacing w:after="0"/>
              <w:ind w:left="0" w:firstLine="67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человека.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176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2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Физическая культура и профессиональная деятельность.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34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1.Здоровый образ жизни и профессиональная деятельность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178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2.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 Условия профессиональной деятельности и зоны риска физического здоровья для специальности.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647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3.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Средства и методы физического воспитания для профилактики профессиональных заболеваний.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631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4.</w:t>
            </w:r>
            <w:r w:rsidRPr="00B67E70"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Современные системы и технологии укрепления и сохранения здоровья в профессиональной деятельности. 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130"/>
        </w:trPr>
        <w:tc>
          <w:tcPr>
            <w:tcW w:w="726" w:type="pct"/>
            <w:vMerge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5. Особенности организации и проведения занятий в разных системах оздоровительной физической культуры и их функциональная направленность.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67E70" w:rsidRPr="00B67E70" w:rsidTr="00695CE0">
        <w:trPr>
          <w:trHeight w:val="210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3.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Профессионально-прикладная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lastRenderedPageBreak/>
              <w:t>физическая подготовка.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23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43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3"/>
              </w:numPr>
              <w:tabs>
                <w:tab w:val="left" w:pos="342"/>
              </w:tabs>
              <w:spacing w:after="0"/>
              <w:ind w:left="0" w:firstLine="0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Значение двигательной подготовленности как составляющей профессиональной готовности специалиста в области физической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lastRenderedPageBreak/>
              <w:t>культуры и спорта к выполнению трудовых функций.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uppressAutoHyphens/>
              <w:spacing w:after="0"/>
              <w:jc w:val="both"/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314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2. Средства профессионально-прикладной физической подготовки.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uppressAutoHyphens/>
              <w:spacing w:after="0"/>
              <w:jc w:val="both"/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72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Тема № 4.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Всероссийский физкультурно-спортивный комплекс «Готов к труду и обороне»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  <w:vMerge w:val="restart"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216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67" w:firstLine="0"/>
              <w:contextualSpacing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Структура, нормативные требования для </w:t>
            </w:r>
            <w:proofErr w:type="gramStart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 СПО.</w:t>
            </w:r>
          </w:p>
        </w:tc>
        <w:tc>
          <w:tcPr>
            <w:tcW w:w="623" w:type="pct"/>
            <w:vMerge/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63"/>
        </w:trPr>
        <w:tc>
          <w:tcPr>
            <w:tcW w:w="3679" w:type="pct"/>
            <w:gridSpan w:val="2"/>
          </w:tcPr>
          <w:p w:rsidR="00B67E70" w:rsidRPr="00B67E70" w:rsidRDefault="00B67E70" w:rsidP="00695CE0">
            <w:pPr>
              <w:tabs>
                <w:tab w:val="left" w:pos="365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Раздел 2 . Физическое совершенствование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698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317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1.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1.Техника безопасности на занятиях гимнастикой</w:t>
            </w:r>
          </w:p>
        </w:tc>
        <w:tc>
          <w:tcPr>
            <w:tcW w:w="623" w:type="pct"/>
            <w:vMerge w:val="restart"/>
            <w:tcBorders>
              <w:bottom w:val="nil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953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2"/>
              </w:tabs>
              <w:spacing w:after="0"/>
              <w:ind w:left="32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2.Общеразвивающие упражнения, упражнения в паре с партнером, упражнения с гантелями, набивными мячами, упражнения с мячом, обручем (девушки). </w:t>
            </w:r>
          </w:p>
        </w:tc>
        <w:tc>
          <w:tcPr>
            <w:tcW w:w="623" w:type="pct"/>
            <w:vMerge/>
            <w:tcBorders>
              <w:bottom w:val="nil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411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2"/>
              </w:tabs>
              <w:spacing w:after="0"/>
              <w:ind w:left="32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3.Физические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 и </w:t>
            </w:r>
            <w:proofErr w:type="spellStart"/>
            <w:proofErr w:type="gramStart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). Упражнения для коррекции зрения.</w:t>
            </w:r>
          </w:p>
        </w:tc>
        <w:tc>
          <w:tcPr>
            <w:tcW w:w="623" w:type="pct"/>
            <w:vMerge/>
            <w:tcBorders>
              <w:bottom w:val="nil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74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2"/>
              </w:tabs>
              <w:spacing w:after="0"/>
              <w:ind w:left="32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4.Комплексы упражнений вводной и производственной гимнастики.</w:t>
            </w:r>
          </w:p>
        </w:tc>
        <w:tc>
          <w:tcPr>
            <w:tcW w:w="623" w:type="pct"/>
            <w:vMerge/>
            <w:tcBorders>
              <w:bottom w:val="nil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5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2"/>
              </w:tabs>
              <w:spacing w:after="0"/>
              <w:ind w:left="32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5.</w:t>
            </w: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Развитие физических способностей средствами гимнастики.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1. </w:t>
            </w: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Развитие физических способностей средствами гимнастики.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2. </w:t>
            </w: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Освоение комплексов упражнений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для профилактики профессиональных заболеваний.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3. </w:t>
            </w: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Освоение комплексов упражнений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 вводной и производственной гимнастики.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88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0"/>
              </w:tabs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4. </w:t>
            </w: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Осуществление самоконтроля в процессе занятий гимнастикой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2.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Лёгкая атлетика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5"/>
              </w:numPr>
              <w:tabs>
                <w:tab w:val="left" w:pos="364"/>
              </w:tabs>
              <w:spacing w:after="0"/>
              <w:ind w:left="32" w:firstLine="0"/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Техника безопасности на занятиях лёгкой атлетикой</w:t>
            </w:r>
          </w:p>
        </w:tc>
        <w:tc>
          <w:tcPr>
            <w:tcW w:w="623" w:type="pct"/>
            <w:vMerge w:val="restar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3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5"/>
              </w:numPr>
              <w:tabs>
                <w:tab w:val="left" w:pos="275"/>
                <w:tab w:val="left" w:pos="364"/>
                <w:tab w:val="left" w:pos="442"/>
              </w:tabs>
              <w:spacing w:after="0"/>
              <w:ind w:left="32" w:firstLine="0"/>
              <w:contextualSpacing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Бег на короткие, средние и длинные дистанции, бег по прямой и виражу, на стадионе и пересечённой местности, эстафетный бег, спортивной ходьбы, прыжки в длину с разбега способом «согнув ноги», прыжки в высоту способами: «прогнувшись», перешагивания, «ножницы», перекидной; метание гранаты, толкание ядра.</w:t>
            </w:r>
            <w:proofErr w:type="gramEnd"/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68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5"/>
              </w:numPr>
              <w:tabs>
                <w:tab w:val="left" w:pos="275"/>
                <w:tab w:val="left" w:pos="364"/>
                <w:tab w:val="left" w:pos="442"/>
              </w:tabs>
              <w:spacing w:after="0"/>
              <w:ind w:left="32" w:firstLine="0"/>
              <w:contextualSpacing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Профессионально-прикладная направленность средств лёгкой атлетики. 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62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04"/>
              </w:tabs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5.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Развитие физических способностей, в том числе профессионально-прикладных средствами лёгкой атлетики.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6.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Освоение техники выполнения двигательных действий.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952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7.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Осуществление самоконтроля в процессе занятий лёгкой атлетикой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3.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Спортивные игры 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1.</w:t>
            </w: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Техника безопасности на занятиях спортивными играми.</w:t>
            </w:r>
          </w:p>
        </w:tc>
        <w:tc>
          <w:tcPr>
            <w:tcW w:w="623" w:type="pct"/>
            <w:vMerge w:val="restar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398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279"/>
              </w:tabs>
              <w:spacing w:after="0"/>
              <w:jc w:val="both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2.</w:t>
            </w: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Баскетбол</w:t>
            </w: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.</w:t>
            </w:r>
            <w:r w:rsidRPr="00B67E70"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Перемещения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Игра по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lastRenderedPageBreak/>
              <w:t>упрощенным правилам. Игра по правилам</w:t>
            </w: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hd w:val="clear" w:color="auto" w:fill="FFFFFF"/>
              <w:tabs>
                <w:tab w:val="left" w:pos="296"/>
              </w:tabs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3.</w:t>
            </w: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Волейбол.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Игра по упрощенным правилам волейбола. Игра по правилам.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hd w:val="clear" w:color="auto" w:fill="FFFFFF"/>
              <w:tabs>
                <w:tab w:val="left" w:pos="296"/>
              </w:tabs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4. Развитие физических способностей средствами спортивных игр.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1"/>
              </w:tabs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5.Профессионально-прикладная направленность сре</w:t>
            </w:r>
            <w:proofErr w:type="gramStart"/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дств сп</w:t>
            </w:r>
            <w:proofErr w:type="gramEnd"/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ортивных игр.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1"/>
              </w:tabs>
              <w:spacing w:after="0"/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04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8.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Развитие физических способностей, в том числе профессионально-прикладных средствами спортивных игр.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9.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Освоение техники выполнения двигательных действий.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10.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Осуществление самоконтроля в процессе занятий спортивными играми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Тема № 4.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Плавание 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6"/>
              </w:numPr>
              <w:tabs>
                <w:tab w:val="left" w:pos="32"/>
                <w:tab w:val="left" w:pos="316"/>
                <w:tab w:val="left" w:pos="786"/>
              </w:tabs>
              <w:spacing w:after="0"/>
              <w:ind w:left="32" w:hanging="32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Техника безопасности на занятиях плаванием.</w:t>
            </w:r>
          </w:p>
        </w:tc>
        <w:tc>
          <w:tcPr>
            <w:tcW w:w="623" w:type="pct"/>
            <w:vMerge w:val="restar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6"/>
              </w:numPr>
              <w:tabs>
                <w:tab w:val="left" w:pos="32"/>
                <w:tab w:val="left" w:pos="316"/>
                <w:tab w:val="left" w:pos="786"/>
              </w:tabs>
              <w:spacing w:after="0"/>
              <w:ind w:left="32" w:hanging="32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Подготовительные упражнения по освоению с водой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6"/>
              </w:numPr>
              <w:tabs>
                <w:tab w:val="left" w:pos="32"/>
                <w:tab w:val="left" w:pos="316"/>
                <w:tab w:val="left" w:pos="786"/>
              </w:tabs>
              <w:spacing w:after="0"/>
              <w:ind w:left="32" w:hanging="32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Упражнения для освоения способов плавания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6"/>
              </w:numPr>
              <w:tabs>
                <w:tab w:val="left" w:pos="32"/>
                <w:tab w:val="left" w:pos="316"/>
                <w:tab w:val="left" w:pos="786"/>
              </w:tabs>
              <w:spacing w:after="0"/>
              <w:ind w:left="32" w:hanging="32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Развитие физических способностей средствами плавания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6"/>
              </w:numPr>
              <w:tabs>
                <w:tab w:val="left" w:pos="316"/>
                <w:tab w:val="left" w:pos="786"/>
              </w:tabs>
              <w:spacing w:after="0"/>
              <w:ind w:left="32" w:hanging="32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Профессионально-прикладная направленность сре</w:t>
            </w:r>
            <w:proofErr w:type="gramStart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дств пл</w:t>
            </w:r>
            <w:proofErr w:type="gramEnd"/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авания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04"/>
              </w:tabs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11.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Развитие физических способностей, в том числе профессионально-прикладных средствами плавания.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12.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Освоение техники выполнения способов плавания.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13.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Осуществление самоконтроля в процессе занятий плаванием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17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 xml:space="preserve">Тема № 5 .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Новые виды физкультурно-спортивной деятельности (виды физкультурно-спортивной деятельности определяются образовательной организацией самостоятельно с учётом условий, материально-технического оснащения)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17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7"/>
              </w:numPr>
              <w:tabs>
                <w:tab w:val="left" w:pos="208"/>
                <w:tab w:val="left" w:pos="470"/>
              </w:tabs>
              <w:spacing w:after="0"/>
              <w:ind w:left="66" w:firstLine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Техника безопасности на занятиях новыми видами физкультурно-спортивной деятельности</w:t>
            </w:r>
          </w:p>
        </w:tc>
        <w:tc>
          <w:tcPr>
            <w:tcW w:w="623" w:type="pct"/>
            <w:vMerge w:val="restar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842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7"/>
              </w:numPr>
              <w:tabs>
                <w:tab w:val="left" w:pos="208"/>
                <w:tab w:val="left" w:pos="470"/>
              </w:tabs>
              <w:spacing w:after="0"/>
              <w:ind w:left="66" w:firstLine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Упражнения новых видов физкультурно-спортивной деятельности, направленные на повышение функциональных возможностей организма, развитие физических качеств, в том числе профессионально-прикладных.</w:t>
            </w:r>
          </w:p>
        </w:tc>
        <w:tc>
          <w:tcPr>
            <w:tcW w:w="623" w:type="pct"/>
            <w:vMerge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78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906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14.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.Развитие физических способностей, в том числе профессионально-прикладных средствами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новых видов физкультурно-спортивной деятельности.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53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15.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Освоение техники выполнения упражнений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новых видов физкультурно-спортивной деятельности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178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16. </w:t>
            </w: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Осуществление самоконтроля в процессе занятий физической культурой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1"/>
        </w:trPr>
        <w:tc>
          <w:tcPr>
            <w:tcW w:w="726" w:type="pct"/>
            <w:vMerge w:val="restar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 xml:space="preserve">Тема № 6.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Упражнения современных оздоровительных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lastRenderedPageBreak/>
              <w:t>систем физического воспитания</w:t>
            </w: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23" w:type="pct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 w:val="restart"/>
          </w:tcPr>
          <w:p w:rsidR="00B67E70" w:rsidRPr="00B67E70" w:rsidRDefault="00B67E70" w:rsidP="00695CE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</w:t>
            </w:r>
            <w:proofErr w:type="gramEnd"/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08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72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B67E70">
            <w:pPr>
              <w:numPr>
                <w:ilvl w:val="0"/>
                <w:numId w:val="8"/>
              </w:numPr>
              <w:tabs>
                <w:tab w:val="left" w:pos="66"/>
                <w:tab w:val="left" w:pos="341"/>
              </w:tabs>
              <w:spacing w:after="0"/>
              <w:ind w:left="66" w:firstLine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 xml:space="preserve">Упражнения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качеств,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lastRenderedPageBreak/>
              <w:t>поддержания работоспособности, профилактику предупреждения заболеваний, связанных с учебной и производственной деятельностью.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27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338"/>
              </w:tabs>
              <w:spacing w:after="0"/>
              <w:ind w:left="33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307"/>
        </w:trPr>
        <w:tc>
          <w:tcPr>
            <w:tcW w:w="726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53" w:type="pct"/>
          </w:tcPr>
          <w:p w:rsidR="00B67E70" w:rsidRPr="00B67E70" w:rsidRDefault="00B67E70" w:rsidP="00695CE0">
            <w:pPr>
              <w:tabs>
                <w:tab w:val="left" w:pos="66"/>
                <w:tab w:val="left" w:pos="390"/>
              </w:tabs>
              <w:spacing w:after="0"/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Практическое занятие 17. </w:t>
            </w:r>
            <w:r w:rsidRPr="00B67E70">
              <w:rPr>
                <w:rFonts w:ascii="Arial" w:eastAsia="Calibri" w:hAnsi="Arial" w:cs="Arial"/>
                <w:bCs/>
                <w:iCs/>
                <w:sz w:val="24"/>
                <w:szCs w:val="24"/>
                <w:lang w:eastAsia="en-US"/>
              </w:rPr>
              <w:t>Повышение функциональных возможностей организма, развитие физических качеств, в том числе профессионально-прикладных, поддержание работоспособности, профилактика предупреждения заболеваний, связанных с учебной и производственной деятельностью.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8" w:type="pct"/>
            <w:vMerge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c>
          <w:tcPr>
            <w:tcW w:w="3679" w:type="pct"/>
            <w:gridSpan w:val="2"/>
          </w:tcPr>
          <w:p w:rsidR="00B67E70" w:rsidRPr="00B67E70" w:rsidRDefault="00B67E70" w:rsidP="00695CE0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Промежуточная аттестация</w:t>
            </w:r>
            <w:proofErr w:type="gramStart"/>
            <w:r w:rsidRPr="00B67E7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="005F745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:</w:t>
            </w:r>
            <w:proofErr w:type="gramEnd"/>
            <w:r w:rsidR="005F745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зачёт</w:t>
            </w:r>
          </w:p>
        </w:tc>
        <w:tc>
          <w:tcPr>
            <w:tcW w:w="623" w:type="pct"/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67E70" w:rsidRPr="00B67E70" w:rsidTr="00695CE0">
        <w:trPr>
          <w:trHeight w:val="20"/>
        </w:trPr>
        <w:tc>
          <w:tcPr>
            <w:tcW w:w="3679" w:type="pct"/>
            <w:gridSpan w:val="2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623" w:type="pct"/>
            <w:vAlign w:val="center"/>
          </w:tcPr>
          <w:p w:rsidR="00B67E70" w:rsidRPr="00B67E70" w:rsidRDefault="005F7455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698" w:type="pct"/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B67E70" w:rsidRPr="00B67E70" w:rsidRDefault="00B67E70" w:rsidP="00B67E70">
      <w:pPr>
        <w:suppressAutoHyphens/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rPr>
          <w:rFonts w:ascii="Arial" w:eastAsia="Calibri" w:hAnsi="Arial" w:cs="Arial"/>
          <w:b/>
          <w:bCs/>
          <w:i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ind w:left="709"/>
        <w:rPr>
          <w:rFonts w:ascii="Arial" w:eastAsia="Calibri" w:hAnsi="Arial" w:cs="Arial"/>
          <w:i/>
          <w:sz w:val="24"/>
          <w:szCs w:val="24"/>
          <w:lang w:eastAsia="en-US"/>
        </w:rPr>
        <w:sectPr w:rsidR="00B67E70" w:rsidRPr="00B67E70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67E70" w:rsidRPr="00B67E70" w:rsidRDefault="00B67E70" w:rsidP="00B67E70">
      <w:pPr>
        <w:numPr>
          <w:ilvl w:val="0"/>
          <w:numId w:val="7"/>
        </w:num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УСЛОВИЯ РЕАЛИЗАЦИИ ПРОГРАММЫ УЧЕБНОЙ ДИСЦИПЛИНЫ</w:t>
      </w:r>
    </w:p>
    <w:p w:rsidR="00B67E70" w:rsidRPr="00B67E70" w:rsidRDefault="00B67E70" w:rsidP="00B67E70">
      <w:pPr>
        <w:suppressAutoHyphens/>
        <w:spacing w:after="0"/>
        <w:ind w:left="393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3.1. Для реализации программы учебной дисциплины должны быть предусмотрены </w:t>
      </w:r>
      <w:r w:rsidRPr="00B67E70">
        <w:rPr>
          <w:rFonts w:ascii="Arial" w:hAnsi="Arial" w:cs="Arial"/>
          <w:b/>
          <w:bCs/>
          <w:sz w:val="24"/>
          <w:szCs w:val="24"/>
        </w:rPr>
        <w:t>следующие специальные помещения</w:t>
      </w: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>:</w:t>
      </w: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(универсальный) спортивный зал, оснащенный в соответствии с п.6.1.1 примерной основной образовательной программы по специальности;</w:t>
      </w: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оборудованные открытые спортивные площадки, оснащенные в соответствии с п.6.1.2.1 примерной основной образовательной программы по специальности;</w:t>
      </w: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плавательный бассейн, </w:t>
      </w:r>
      <w:r w:rsidRPr="00B67E70">
        <w:rPr>
          <w:rFonts w:ascii="Arial" w:hAnsi="Arial" w:cs="Arial"/>
          <w:sz w:val="24"/>
          <w:szCs w:val="24"/>
          <w:lang w:eastAsia="en-US"/>
        </w:rPr>
        <w:t>оснащенный в соответствии с п.6.1. 1 примерной основной образовательной программы по специальности.</w:t>
      </w: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:rsidR="00B67E70" w:rsidRPr="00B67E70" w:rsidRDefault="00B67E70" w:rsidP="00B67E70">
      <w:pPr>
        <w:spacing w:after="0"/>
        <w:ind w:firstLine="720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зовательной организацией выбираю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B67E70" w:rsidRPr="00B67E70" w:rsidRDefault="00B67E70" w:rsidP="00B67E70">
      <w:pPr>
        <w:spacing w:after="0"/>
        <w:ind w:firstLine="720"/>
        <w:contextualSpacing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ind w:firstLine="709"/>
        <w:contextualSpacing/>
        <w:rPr>
          <w:rFonts w:ascii="Arial" w:hAnsi="Arial" w:cs="Arial"/>
          <w:b/>
          <w:sz w:val="24"/>
          <w:szCs w:val="24"/>
        </w:rPr>
      </w:pPr>
      <w:r w:rsidRPr="00B67E70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B67E70" w:rsidRPr="00B67E70" w:rsidRDefault="00B67E70" w:rsidP="00B67E70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Arial" w:eastAsia="Calibri" w:hAnsi="Arial" w:cs="Arial"/>
          <w:bCs/>
          <w:i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Кузн</w:t>
      </w:r>
      <w:r w:rsidR="005F7455">
        <w:rPr>
          <w:rFonts w:ascii="Arial" w:eastAsia="Calibri" w:hAnsi="Arial" w:cs="Arial"/>
          <w:bCs/>
          <w:iCs/>
          <w:sz w:val="24"/>
          <w:szCs w:val="24"/>
          <w:lang w:eastAsia="en-US"/>
        </w:rPr>
        <w:t>ецов, В.С., Физическая культура</w:t>
      </w:r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: учебник / В.С. Кузне</w:t>
      </w:r>
      <w:r w:rsidR="005F7455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цов, Г.А. </w:t>
      </w:r>
      <w:proofErr w:type="spellStart"/>
      <w:r w:rsidR="005F7455">
        <w:rPr>
          <w:rFonts w:ascii="Arial" w:eastAsia="Calibri" w:hAnsi="Arial" w:cs="Arial"/>
          <w:bCs/>
          <w:iCs/>
          <w:sz w:val="24"/>
          <w:szCs w:val="24"/>
          <w:lang w:eastAsia="en-US"/>
        </w:rPr>
        <w:t>Колодницкий</w:t>
      </w:r>
      <w:proofErr w:type="spellEnd"/>
      <w:r w:rsidR="005F7455">
        <w:rPr>
          <w:rFonts w:ascii="Arial" w:eastAsia="Calibri" w:hAnsi="Arial" w:cs="Arial"/>
          <w:bCs/>
          <w:iCs/>
          <w:sz w:val="24"/>
          <w:szCs w:val="24"/>
          <w:lang w:eastAsia="en-US"/>
        </w:rPr>
        <w:t>. — Москва</w:t>
      </w:r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: </w:t>
      </w:r>
      <w:proofErr w:type="spellStart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КноРус</w:t>
      </w:r>
      <w:proofErr w:type="spellEnd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2021. — 256 с. </w:t>
      </w:r>
    </w:p>
    <w:p w:rsidR="00B67E70" w:rsidRPr="00B67E70" w:rsidRDefault="00B67E70" w:rsidP="00B67E70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Arial" w:hAnsi="Arial" w:cs="Arial"/>
          <w:bCs/>
          <w:iCs/>
          <w:sz w:val="24"/>
          <w:szCs w:val="24"/>
        </w:rPr>
      </w:pPr>
      <w:r w:rsidRPr="00B67E70">
        <w:rPr>
          <w:rFonts w:ascii="Arial" w:hAnsi="Arial" w:cs="Arial"/>
          <w:bCs/>
          <w:iCs/>
          <w:sz w:val="24"/>
          <w:szCs w:val="24"/>
        </w:rPr>
        <w:t xml:space="preserve">Физическая культура: учебник и практикум для среднего профессионального образования / А. Б. </w:t>
      </w:r>
      <w:proofErr w:type="spellStart"/>
      <w:r w:rsidRPr="00B67E70">
        <w:rPr>
          <w:rFonts w:ascii="Arial" w:hAnsi="Arial" w:cs="Arial"/>
          <w:bCs/>
          <w:iCs/>
          <w:sz w:val="24"/>
          <w:szCs w:val="24"/>
        </w:rPr>
        <w:t>Муллер</w:t>
      </w:r>
      <w:proofErr w:type="spellEnd"/>
      <w:r w:rsidRPr="00B67E70">
        <w:rPr>
          <w:rFonts w:ascii="Arial" w:hAnsi="Arial" w:cs="Arial"/>
          <w:bCs/>
          <w:iCs/>
          <w:sz w:val="24"/>
          <w:szCs w:val="24"/>
        </w:rPr>
        <w:t xml:space="preserve"> [и др.]. — Москва: Издательство </w:t>
      </w:r>
      <w:proofErr w:type="spellStart"/>
      <w:r w:rsidRPr="00B67E70">
        <w:rPr>
          <w:rFonts w:ascii="Arial" w:hAnsi="Arial" w:cs="Arial"/>
          <w:bCs/>
          <w:iCs/>
          <w:sz w:val="24"/>
          <w:szCs w:val="24"/>
        </w:rPr>
        <w:t>Юрайт</w:t>
      </w:r>
      <w:proofErr w:type="spellEnd"/>
      <w:r w:rsidRPr="00B67E70">
        <w:rPr>
          <w:rFonts w:ascii="Arial" w:hAnsi="Arial" w:cs="Arial"/>
          <w:bCs/>
          <w:iCs/>
          <w:sz w:val="24"/>
          <w:szCs w:val="24"/>
        </w:rPr>
        <w:t xml:space="preserve">, 2021. — 424 с. </w:t>
      </w:r>
    </w:p>
    <w:p w:rsidR="00B67E70" w:rsidRPr="00B67E70" w:rsidRDefault="00B67E70" w:rsidP="00B67E70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Arial" w:hAnsi="Arial" w:cs="Arial"/>
          <w:bCs/>
          <w:iCs/>
          <w:sz w:val="24"/>
          <w:szCs w:val="24"/>
        </w:rPr>
      </w:pPr>
      <w:r w:rsidRPr="00B67E70">
        <w:rPr>
          <w:rFonts w:ascii="Arial" w:hAnsi="Arial" w:cs="Arial"/>
          <w:bCs/>
          <w:iCs/>
          <w:sz w:val="24"/>
          <w:szCs w:val="24"/>
        </w:rPr>
        <w:t>Физическая культура: учебное пособие для среднего профессионального обра</w:t>
      </w:r>
      <w:r w:rsidR="005F7455">
        <w:rPr>
          <w:rFonts w:ascii="Arial" w:hAnsi="Arial" w:cs="Arial"/>
          <w:bCs/>
          <w:iCs/>
          <w:sz w:val="24"/>
          <w:szCs w:val="24"/>
        </w:rPr>
        <w:t xml:space="preserve">зования / Е. В. </w:t>
      </w:r>
      <w:proofErr w:type="spellStart"/>
      <w:r w:rsidR="005F7455">
        <w:rPr>
          <w:rFonts w:ascii="Arial" w:hAnsi="Arial" w:cs="Arial"/>
          <w:bCs/>
          <w:iCs/>
          <w:sz w:val="24"/>
          <w:szCs w:val="24"/>
        </w:rPr>
        <w:t>Конеева</w:t>
      </w:r>
      <w:proofErr w:type="spellEnd"/>
      <w:r w:rsidR="005F7455">
        <w:rPr>
          <w:rFonts w:ascii="Arial" w:hAnsi="Arial" w:cs="Arial"/>
          <w:bCs/>
          <w:iCs/>
          <w:sz w:val="24"/>
          <w:szCs w:val="24"/>
        </w:rPr>
        <w:t xml:space="preserve"> [и др.]</w:t>
      </w:r>
      <w:r w:rsidRPr="00B67E70">
        <w:rPr>
          <w:rFonts w:ascii="Arial" w:hAnsi="Arial" w:cs="Arial"/>
          <w:bCs/>
          <w:iCs/>
          <w:sz w:val="24"/>
          <w:szCs w:val="24"/>
        </w:rPr>
        <w:t xml:space="preserve">; под редакцией Е. В. </w:t>
      </w:r>
      <w:proofErr w:type="spellStart"/>
      <w:r w:rsidRPr="00B67E70">
        <w:rPr>
          <w:rFonts w:ascii="Arial" w:hAnsi="Arial" w:cs="Arial"/>
          <w:bCs/>
          <w:iCs/>
          <w:sz w:val="24"/>
          <w:szCs w:val="24"/>
        </w:rPr>
        <w:t>Конеевой</w:t>
      </w:r>
      <w:proofErr w:type="spellEnd"/>
      <w:r w:rsidRPr="00B67E70">
        <w:rPr>
          <w:rFonts w:ascii="Arial" w:hAnsi="Arial" w:cs="Arial"/>
          <w:bCs/>
          <w:iCs/>
          <w:sz w:val="24"/>
          <w:szCs w:val="24"/>
        </w:rPr>
        <w:t>. — 2-е</w:t>
      </w:r>
      <w:r w:rsidR="005F7455">
        <w:rPr>
          <w:rFonts w:ascii="Arial" w:hAnsi="Arial" w:cs="Arial"/>
          <w:bCs/>
          <w:iCs/>
          <w:sz w:val="24"/>
          <w:szCs w:val="24"/>
        </w:rPr>
        <w:t xml:space="preserve"> изд., </w:t>
      </w:r>
      <w:proofErr w:type="spellStart"/>
      <w:r w:rsidR="005F7455">
        <w:rPr>
          <w:rFonts w:ascii="Arial" w:hAnsi="Arial" w:cs="Arial"/>
          <w:bCs/>
          <w:iCs/>
          <w:sz w:val="24"/>
          <w:szCs w:val="24"/>
        </w:rPr>
        <w:t>перераб</w:t>
      </w:r>
      <w:proofErr w:type="spellEnd"/>
      <w:r w:rsidR="005F7455">
        <w:rPr>
          <w:rFonts w:ascii="Arial" w:hAnsi="Arial" w:cs="Arial"/>
          <w:bCs/>
          <w:iCs/>
          <w:sz w:val="24"/>
          <w:szCs w:val="24"/>
        </w:rPr>
        <w:t>. и доп. — Москва</w:t>
      </w:r>
      <w:r w:rsidRPr="00B67E70">
        <w:rPr>
          <w:rFonts w:ascii="Arial" w:hAnsi="Arial" w:cs="Arial"/>
          <w:bCs/>
          <w:iCs/>
          <w:sz w:val="24"/>
          <w:szCs w:val="24"/>
        </w:rPr>
        <w:t xml:space="preserve">: Издательство </w:t>
      </w:r>
      <w:proofErr w:type="spellStart"/>
      <w:r w:rsidRPr="00B67E70">
        <w:rPr>
          <w:rFonts w:ascii="Arial" w:hAnsi="Arial" w:cs="Arial"/>
          <w:bCs/>
          <w:iCs/>
          <w:sz w:val="24"/>
          <w:szCs w:val="24"/>
        </w:rPr>
        <w:t>Юрайт</w:t>
      </w:r>
      <w:proofErr w:type="spellEnd"/>
      <w:r w:rsidRPr="00B67E70">
        <w:rPr>
          <w:rFonts w:ascii="Arial" w:hAnsi="Arial" w:cs="Arial"/>
          <w:bCs/>
          <w:iCs/>
          <w:sz w:val="24"/>
          <w:szCs w:val="24"/>
        </w:rPr>
        <w:t>, 2021. — 599 с.</w:t>
      </w:r>
    </w:p>
    <w:p w:rsidR="00B67E70" w:rsidRPr="00B67E70" w:rsidRDefault="00B67E70" w:rsidP="00B67E70">
      <w:pPr>
        <w:spacing w:after="0"/>
        <w:ind w:firstLine="720"/>
        <w:contextualSpacing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ind w:firstLine="72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3.2.2. Основные электронные издания</w:t>
      </w:r>
    </w:p>
    <w:p w:rsidR="00B67E70" w:rsidRPr="00B67E70" w:rsidRDefault="00B67E70" w:rsidP="00B67E70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Кузн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ецов, В.С., Физическая культура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: учебник / В.С. Кузнецов, Г.А.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Колодницкий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. — Москва: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КноРус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, 2021. — 256 с. — ISBN 978-5-406-08271-3. — URL:https://book.ru/book/940094 (дата обращения: 22.02.2022). — Тек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ст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: электронный.</w:t>
      </w:r>
    </w:p>
    <w:p w:rsidR="00B67E70" w:rsidRPr="00B67E70" w:rsidRDefault="00B67E70" w:rsidP="00B67E70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Физическая культура: учебник и практикум для среднего профессионального образования / А. Б. </w:t>
      </w:r>
      <w:proofErr w:type="spellStart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Муллер</w:t>
      </w:r>
      <w:proofErr w:type="spellEnd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[и др.]. — Москва: Издательство </w:t>
      </w:r>
      <w:proofErr w:type="spellStart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Юрайт</w:t>
      </w:r>
      <w:proofErr w:type="spellEnd"/>
      <w:r w:rsidRPr="00B67E70">
        <w:rPr>
          <w:rFonts w:ascii="Arial" w:eastAsia="Calibri" w:hAnsi="Arial" w:cs="Arial"/>
          <w:bCs/>
          <w:iCs/>
          <w:sz w:val="24"/>
          <w:szCs w:val="24"/>
          <w:lang w:eastAsia="en-US"/>
        </w:rPr>
        <w:t>, 2021. — 424 с. — (Профессиональное образование). — ISBN 978-5-534-02612-2. — Текст: электронный</w:t>
      </w:r>
    </w:p>
    <w:p w:rsidR="00B67E70" w:rsidRPr="00B67E70" w:rsidRDefault="00B67E70" w:rsidP="00B67E70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Физическая культура: учебное пособие для среднего профессионального обра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 xml:space="preserve">зования / Е. В. </w:t>
      </w:r>
      <w:proofErr w:type="spellStart"/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Конеева</w:t>
      </w:r>
      <w:proofErr w:type="spellEnd"/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 xml:space="preserve"> [и др.]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; под редакцией Е. В.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Конеевой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. — 2-е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 xml:space="preserve"> изд., </w:t>
      </w:r>
      <w:proofErr w:type="spellStart"/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перераб</w:t>
      </w:r>
      <w:proofErr w:type="spellEnd"/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. и доп. — Москва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: Издательство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Юрайт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, 2021. — 599 с. — (Профессиональное образование). — ISBN 978-5-534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-13554-1. — Текст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: электронный // Образовательная платформа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Юрайт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 [сайт]. — URL: </w:t>
      </w:r>
      <w:hyperlink r:id="rId8" w:history="1">
        <w:r w:rsidRPr="00B67E70">
          <w:rPr>
            <w:rFonts w:ascii="Arial" w:eastAsia="Calibri" w:hAnsi="Arial" w:cs="Arial"/>
            <w:bCs/>
            <w:color w:val="0000FF"/>
            <w:sz w:val="24"/>
            <w:szCs w:val="24"/>
            <w:u w:val="single"/>
            <w:lang w:eastAsia="en-US"/>
          </w:rPr>
          <w:t>https://urait.ru/bcode/475342</w:t>
        </w:r>
      </w:hyperlink>
    </w:p>
    <w:p w:rsidR="00B67E70" w:rsidRPr="00B67E70" w:rsidRDefault="00B67E70" w:rsidP="00B67E70">
      <w:pPr>
        <w:pStyle w:val="a8"/>
        <w:numPr>
          <w:ilvl w:val="0"/>
          <w:numId w:val="10"/>
        </w:numPr>
        <w:spacing w:before="0" w:after="0" w:line="276" w:lineRule="auto"/>
        <w:ind w:left="0" w:firstLine="709"/>
        <w:jc w:val="both"/>
        <w:rPr>
          <w:rFonts w:ascii="Arial" w:hAnsi="Arial" w:cs="Arial"/>
        </w:rPr>
      </w:pPr>
      <w:r w:rsidRPr="00B67E70">
        <w:rPr>
          <w:rFonts w:ascii="Arial" w:hAnsi="Arial" w:cs="Arial"/>
        </w:rPr>
        <w:lastRenderedPageBreak/>
        <w:t xml:space="preserve">Б. </w:t>
      </w:r>
      <w:proofErr w:type="spellStart"/>
      <w:r w:rsidRPr="00B67E70">
        <w:rPr>
          <w:rFonts w:ascii="Arial" w:hAnsi="Arial" w:cs="Arial"/>
        </w:rPr>
        <w:t>Бардамов</w:t>
      </w:r>
      <w:proofErr w:type="spellEnd"/>
      <w:r w:rsidRPr="00B67E70">
        <w:rPr>
          <w:rFonts w:ascii="Arial" w:hAnsi="Arial" w:cs="Arial"/>
        </w:rPr>
        <w:t xml:space="preserve">, А. Г. </w:t>
      </w:r>
      <w:proofErr w:type="spellStart"/>
      <w:r w:rsidRPr="00B67E70">
        <w:rPr>
          <w:rFonts w:ascii="Arial" w:hAnsi="Arial" w:cs="Arial"/>
        </w:rPr>
        <w:t>Шаргаев</w:t>
      </w:r>
      <w:proofErr w:type="spellEnd"/>
      <w:r w:rsidRPr="00B67E70">
        <w:rPr>
          <w:rFonts w:ascii="Arial" w:hAnsi="Arial" w:cs="Arial"/>
        </w:rPr>
        <w:t>, С.</w:t>
      </w:r>
      <w:r w:rsidR="005F7455">
        <w:rPr>
          <w:rFonts w:ascii="Arial" w:hAnsi="Arial" w:cs="Arial"/>
        </w:rPr>
        <w:t xml:space="preserve"> В. </w:t>
      </w:r>
      <w:proofErr w:type="spellStart"/>
      <w:r w:rsidR="005F7455">
        <w:rPr>
          <w:rFonts w:ascii="Arial" w:hAnsi="Arial" w:cs="Arial"/>
        </w:rPr>
        <w:t>Бадлуева</w:t>
      </w:r>
      <w:proofErr w:type="spellEnd"/>
      <w:r w:rsidR="005F7455">
        <w:rPr>
          <w:rFonts w:ascii="Arial" w:hAnsi="Arial" w:cs="Arial"/>
        </w:rPr>
        <w:t>. — Санкт-Петербург</w:t>
      </w:r>
      <w:r w:rsidRPr="00B67E70">
        <w:rPr>
          <w:rFonts w:ascii="Arial" w:hAnsi="Arial" w:cs="Arial"/>
        </w:rPr>
        <w:t>: Лань, 2022. — 144 с. — ISBN 978-5-</w:t>
      </w:r>
      <w:r w:rsidR="005F7455">
        <w:rPr>
          <w:rFonts w:ascii="Arial" w:hAnsi="Arial" w:cs="Arial"/>
        </w:rPr>
        <w:t>507-44133-4. — Текст: электронный // Лань</w:t>
      </w:r>
      <w:r w:rsidRPr="00B67E70">
        <w:rPr>
          <w:rFonts w:ascii="Arial" w:hAnsi="Arial" w:cs="Arial"/>
        </w:rPr>
        <w:t xml:space="preserve">: электронно-библиотечная система. — URL: </w:t>
      </w:r>
      <w:hyperlink r:id="rId9" w:history="1">
        <w:r w:rsidRPr="00B67E70">
          <w:rPr>
            <w:rStyle w:val="a5"/>
            <w:rFonts w:ascii="Arial" w:hAnsi="Arial" w:cs="Arial"/>
          </w:rPr>
          <w:t>https://e.lanbook.com/book/255971</w:t>
        </w:r>
      </w:hyperlink>
      <w:r w:rsidRPr="00B67E70">
        <w:rPr>
          <w:rFonts w:ascii="Arial" w:hAnsi="Arial" w:cs="Arial"/>
        </w:rPr>
        <w:t xml:space="preserve">  (дата обращения: 15.03.2023). — Режим доступа: для </w:t>
      </w:r>
      <w:proofErr w:type="spellStart"/>
      <w:r w:rsidRPr="00B67E70">
        <w:rPr>
          <w:rFonts w:ascii="Arial" w:hAnsi="Arial" w:cs="Arial"/>
        </w:rPr>
        <w:t>авториз</w:t>
      </w:r>
      <w:proofErr w:type="spellEnd"/>
      <w:r w:rsidRPr="00B67E70">
        <w:rPr>
          <w:rFonts w:ascii="Arial" w:hAnsi="Arial" w:cs="Arial"/>
        </w:rPr>
        <w:t>. пользователей.</w:t>
      </w:r>
    </w:p>
    <w:p w:rsidR="00B67E70" w:rsidRPr="00B67E70" w:rsidRDefault="00B67E70" w:rsidP="00B67E70">
      <w:pPr>
        <w:pStyle w:val="a8"/>
        <w:numPr>
          <w:ilvl w:val="0"/>
          <w:numId w:val="10"/>
        </w:numPr>
        <w:spacing w:before="0" w:after="0" w:line="276" w:lineRule="auto"/>
        <w:ind w:left="0" w:firstLine="709"/>
        <w:jc w:val="both"/>
        <w:rPr>
          <w:rFonts w:ascii="Arial" w:hAnsi="Arial" w:cs="Arial"/>
        </w:rPr>
      </w:pPr>
      <w:r w:rsidRPr="00B67E70">
        <w:rPr>
          <w:rFonts w:ascii="Arial" w:hAnsi="Arial" w:cs="Arial"/>
        </w:rPr>
        <w:t>Яковлева, В. Н. Базовые и новые виды физкультурно-спортивной деятельности: подвижные и спортивные игры / В. Н. Яковлева. — Санкт-Петербург</w:t>
      </w:r>
      <w:proofErr w:type="gramStart"/>
      <w:r w:rsidRPr="00B67E70">
        <w:rPr>
          <w:rFonts w:ascii="Arial" w:hAnsi="Arial" w:cs="Arial"/>
        </w:rPr>
        <w:t xml:space="preserve"> :</w:t>
      </w:r>
      <w:proofErr w:type="gramEnd"/>
      <w:r w:rsidRPr="00B67E70">
        <w:rPr>
          <w:rFonts w:ascii="Arial" w:hAnsi="Arial" w:cs="Arial"/>
        </w:rPr>
        <w:t xml:space="preserve"> Лань, 2023. — 128 с. — ISBN 978-5-507-45259-0. — Текст</w:t>
      </w:r>
      <w:proofErr w:type="gramStart"/>
      <w:r w:rsidRPr="00B67E70">
        <w:rPr>
          <w:rFonts w:ascii="Arial" w:hAnsi="Arial" w:cs="Arial"/>
        </w:rPr>
        <w:t> :</w:t>
      </w:r>
      <w:proofErr w:type="gramEnd"/>
      <w:r w:rsidRPr="00B67E70">
        <w:rPr>
          <w:rFonts w:ascii="Arial" w:hAnsi="Arial" w:cs="Arial"/>
        </w:rPr>
        <w:t xml:space="preserve"> электронный // Лань : электронно-библиотечная система. — URL: </w:t>
      </w:r>
      <w:hyperlink r:id="rId10" w:history="1">
        <w:r w:rsidRPr="00B67E70">
          <w:rPr>
            <w:rStyle w:val="a5"/>
            <w:rFonts w:ascii="Arial" w:hAnsi="Arial" w:cs="Arial"/>
          </w:rPr>
          <w:t>https://e.lanbook.com/book/292931</w:t>
        </w:r>
      </w:hyperlink>
      <w:r w:rsidRPr="00B67E70">
        <w:rPr>
          <w:rFonts w:ascii="Arial" w:hAnsi="Arial" w:cs="Arial"/>
        </w:rPr>
        <w:t xml:space="preserve">  (дата обращения: 15.03.2023). — Режим доступа: для </w:t>
      </w:r>
      <w:proofErr w:type="spellStart"/>
      <w:r w:rsidRPr="00B67E70">
        <w:rPr>
          <w:rFonts w:ascii="Arial" w:hAnsi="Arial" w:cs="Arial"/>
        </w:rPr>
        <w:t>авториз</w:t>
      </w:r>
      <w:proofErr w:type="spellEnd"/>
      <w:r w:rsidRPr="00B67E70">
        <w:rPr>
          <w:rFonts w:ascii="Arial" w:hAnsi="Arial" w:cs="Arial"/>
        </w:rPr>
        <w:t>. пользователей.</w:t>
      </w:r>
    </w:p>
    <w:p w:rsidR="00B67E70" w:rsidRPr="00B67E70" w:rsidRDefault="00B67E70" w:rsidP="00B67E70">
      <w:pPr>
        <w:pStyle w:val="a8"/>
        <w:numPr>
          <w:ilvl w:val="0"/>
          <w:numId w:val="10"/>
        </w:numPr>
        <w:spacing w:before="0" w:after="0" w:line="276" w:lineRule="auto"/>
        <w:ind w:left="0" w:firstLine="709"/>
        <w:jc w:val="both"/>
        <w:rPr>
          <w:rFonts w:ascii="Arial" w:hAnsi="Arial" w:cs="Arial"/>
        </w:rPr>
      </w:pPr>
      <w:proofErr w:type="spellStart"/>
      <w:r w:rsidRPr="00B67E70">
        <w:rPr>
          <w:rFonts w:ascii="Arial" w:hAnsi="Arial" w:cs="Arial"/>
        </w:rPr>
        <w:t>Садовникова</w:t>
      </w:r>
      <w:proofErr w:type="spellEnd"/>
      <w:r w:rsidRPr="00B67E70">
        <w:rPr>
          <w:rFonts w:ascii="Arial" w:hAnsi="Arial" w:cs="Arial"/>
        </w:rPr>
        <w:t>, Л. А. Физическая культура для студентов, занимающихся в</w:t>
      </w:r>
      <w:r w:rsidR="005F7455">
        <w:rPr>
          <w:rFonts w:ascii="Arial" w:hAnsi="Arial" w:cs="Arial"/>
        </w:rPr>
        <w:t xml:space="preserve"> специальной медицинской группе</w:t>
      </w:r>
      <w:r w:rsidRPr="00B67E70">
        <w:rPr>
          <w:rFonts w:ascii="Arial" w:hAnsi="Arial" w:cs="Arial"/>
        </w:rPr>
        <w:t xml:space="preserve">: учебное пособие для </w:t>
      </w:r>
      <w:proofErr w:type="spellStart"/>
      <w:r w:rsidRPr="00B67E70">
        <w:rPr>
          <w:rFonts w:ascii="Arial" w:hAnsi="Arial" w:cs="Arial"/>
        </w:rPr>
        <w:t>спо</w:t>
      </w:r>
      <w:proofErr w:type="spellEnd"/>
      <w:r w:rsidRPr="00B67E70">
        <w:rPr>
          <w:rFonts w:ascii="Arial" w:hAnsi="Arial" w:cs="Arial"/>
        </w:rPr>
        <w:t xml:space="preserve"> / Л. А. </w:t>
      </w:r>
      <w:proofErr w:type="spellStart"/>
      <w:r w:rsidRPr="00B67E70">
        <w:rPr>
          <w:rFonts w:ascii="Arial" w:hAnsi="Arial" w:cs="Arial"/>
        </w:rPr>
        <w:t>Садовникова</w:t>
      </w:r>
      <w:proofErr w:type="spellEnd"/>
      <w:r w:rsidRPr="00B67E70">
        <w:rPr>
          <w:rFonts w:ascii="Arial" w:hAnsi="Arial" w:cs="Arial"/>
        </w:rPr>
        <w:t>. — 2-</w:t>
      </w:r>
      <w:r w:rsidR="005F7455">
        <w:rPr>
          <w:rFonts w:ascii="Arial" w:hAnsi="Arial" w:cs="Arial"/>
        </w:rPr>
        <w:t>е изд., стер. — Санкт-Петербург</w:t>
      </w:r>
      <w:r w:rsidRPr="00B67E70">
        <w:rPr>
          <w:rFonts w:ascii="Arial" w:hAnsi="Arial" w:cs="Arial"/>
        </w:rPr>
        <w:t>: Лань, 2021. — 60 с. — ISBN 978-5-8114-7201-7</w:t>
      </w:r>
      <w:r w:rsidR="005F7455">
        <w:rPr>
          <w:rFonts w:ascii="Arial" w:hAnsi="Arial" w:cs="Arial"/>
        </w:rPr>
        <w:t>. — Текст</w:t>
      </w:r>
      <w:proofErr w:type="gramStart"/>
      <w:r w:rsidR="005F7455">
        <w:rPr>
          <w:rFonts w:ascii="Arial" w:hAnsi="Arial" w:cs="Arial"/>
        </w:rPr>
        <w:t> :</w:t>
      </w:r>
      <w:proofErr w:type="gramEnd"/>
      <w:r w:rsidR="005F7455">
        <w:rPr>
          <w:rFonts w:ascii="Arial" w:hAnsi="Arial" w:cs="Arial"/>
        </w:rPr>
        <w:t xml:space="preserve"> электронный // Лань</w:t>
      </w:r>
      <w:r w:rsidRPr="00B67E70">
        <w:rPr>
          <w:rFonts w:ascii="Arial" w:hAnsi="Arial" w:cs="Arial"/>
        </w:rPr>
        <w:t xml:space="preserve">: электронно-библиотечная система. — URL: </w:t>
      </w:r>
      <w:hyperlink r:id="rId11" w:history="1">
        <w:r w:rsidRPr="00B67E70">
          <w:rPr>
            <w:rStyle w:val="a5"/>
            <w:rFonts w:ascii="Arial" w:hAnsi="Arial" w:cs="Arial"/>
          </w:rPr>
          <w:t>https://e.lanbook.com/book/156380</w:t>
        </w:r>
      </w:hyperlink>
      <w:r w:rsidRPr="00B67E70">
        <w:rPr>
          <w:rFonts w:ascii="Arial" w:hAnsi="Arial" w:cs="Arial"/>
        </w:rPr>
        <w:t xml:space="preserve">  (дата обращения: 15.03.2023). — Режим доступа: для </w:t>
      </w:r>
      <w:proofErr w:type="spellStart"/>
      <w:r w:rsidRPr="00B67E70">
        <w:rPr>
          <w:rFonts w:ascii="Arial" w:hAnsi="Arial" w:cs="Arial"/>
        </w:rPr>
        <w:t>авториз</w:t>
      </w:r>
      <w:proofErr w:type="spellEnd"/>
      <w:r w:rsidRPr="00B67E70">
        <w:rPr>
          <w:rFonts w:ascii="Arial" w:hAnsi="Arial" w:cs="Arial"/>
        </w:rPr>
        <w:t>. пользователей.</w:t>
      </w:r>
    </w:p>
    <w:p w:rsidR="00B67E70" w:rsidRPr="00B67E70" w:rsidRDefault="00B67E70" w:rsidP="00B67E70">
      <w:pPr>
        <w:spacing w:after="0"/>
        <w:ind w:firstLine="720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spacing w:after="0"/>
        <w:ind w:firstLine="720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3.2.3. Дополнительные источники </w:t>
      </w:r>
    </w:p>
    <w:p w:rsidR="00B67E70" w:rsidRPr="00B67E70" w:rsidRDefault="00B67E70" w:rsidP="00B67E70">
      <w:pPr>
        <w:numPr>
          <w:ilvl w:val="0"/>
          <w:numId w:val="11"/>
        </w:numPr>
        <w:tabs>
          <w:tab w:val="left" w:pos="993"/>
        </w:tabs>
        <w:suppressAutoHyphens/>
        <w:spacing w:after="0"/>
        <w:ind w:left="0" w:firstLine="360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Аллянов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Аллянов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, И. А.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Письменский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. — 3-е изд.,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испр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. — Москва: Издательство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Юрайт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>, 2021. — 493 с. — (Профессиональное образование). — ISBN 978-5-534-02309-1.</w:t>
      </w:r>
    </w:p>
    <w:p w:rsidR="00B67E70" w:rsidRPr="00B67E70" w:rsidRDefault="00B67E70" w:rsidP="00B67E70">
      <w:pPr>
        <w:numPr>
          <w:ilvl w:val="0"/>
          <w:numId w:val="11"/>
        </w:numPr>
        <w:tabs>
          <w:tab w:val="left" w:pos="993"/>
        </w:tabs>
        <w:spacing w:after="0"/>
        <w:ind w:left="0" w:firstLine="360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Быченков, С. В. Физическая культура</w:t>
      </w:r>
      <w:proofErr w:type="gram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 :</w:t>
      </w:r>
      <w:proofErr w:type="gram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 учебное пособие для СПО / С. В. Быченков, О. В.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Везеницын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. — 2-е изд. — Саратов : Профобразование, Ай Пи Эр Медиа, 2018. — 122 c. — ISBN 978-5-4486-037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>4-7, 978-5-4488-0195-2. — Текст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: электронный // Электронный ресурс цифровой образовательной среды СПО PROF</w:t>
      </w:r>
      <w:r w:rsidR="005F7455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образование: [сайт]. — URL: https://profspo.ru/books/77006 (дата обращения: 22.02.2022). — Режим доступа: для </w:t>
      </w:r>
      <w:proofErr w:type="spell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авторизир</w:t>
      </w:r>
      <w:proofErr w:type="spell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. пользователей.</w:t>
      </w:r>
    </w:p>
    <w:p w:rsidR="00B67E70" w:rsidRPr="00B67E70" w:rsidRDefault="00B67E70" w:rsidP="00B67E70">
      <w:pPr>
        <w:numPr>
          <w:ilvl w:val="0"/>
          <w:numId w:val="11"/>
        </w:numPr>
        <w:tabs>
          <w:tab w:val="left" w:pos="993"/>
        </w:tabs>
        <w:spacing w:after="0"/>
        <w:ind w:left="0" w:firstLine="360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Морозов, О. В. Физическая культура и здоровый образ жизни: учебное пособие / О. В. Морозов, В. О. Морозов. - 4-е изд., стер. - Москва: ФЛИНТА, 2020. - 214 с. - ISBN 978-5-9765-2443-9. - Текст: электронный. - URL: https://znanium.com/catalog/product/1149683 (дата обращения: 06.10.2021). – Режим доступа: по подписке.</w:t>
      </w:r>
    </w:p>
    <w:p w:rsidR="00B67E70" w:rsidRPr="00B67E70" w:rsidRDefault="00B67E70" w:rsidP="00B67E70">
      <w:pPr>
        <w:numPr>
          <w:ilvl w:val="0"/>
          <w:numId w:val="11"/>
        </w:numPr>
        <w:tabs>
          <w:tab w:val="left" w:pos="993"/>
        </w:tabs>
        <w:suppressAutoHyphens/>
        <w:spacing w:after="0"/>
        <w:ind w:left="0" w:firstLine="3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Физическая культура: учебник для студ. учреждений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высш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. проф. образования / И.С. Барчуков; под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общ</w:t>
      </w:r>
      <w:proofErr w:type="gramStart"/>
      <w:r w:rsidRPr="00B67E70">
        <w:rPr>
          <w:rFonts w:ascii="Arial" w:eastAsia="Calibri" w:hAnsi="Arial" w:cs="Arial"/>
          <w:sz w:val="24"/>
          <w:szCs w:val="24"/>
          <w:lang w:eastAsia="en-US"/>
        </w:rPr>
        <w:t>.р</w:t>
      </w:r>
      <w:proofErr w:type="gramEnd"/>
      <w:r w:rsidRPr="00B67E70">
        <w:rPr>
          <w:rFonts w:ascii="Arial" w:eastAsia="Calibri" w:hAnsi="Arial" w:cs="Arial"/>
          <w:sz w:val="24"/>
          <w:szCs w:val="24"/>
          <w:lang w:eastAsia="en-US"/>
        </w:rPr>
        <w:t>ед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. Н.Н. Маликова.-6-е изд., стер.- </w:t>
      </w:r>
      <w:proofErr w:type="spellStart"/>
      <w:r w:rsidRPr="00B67E70">
        <w:rPr>
          <w:rFonts w:ascii="Arial" w:eastAsia="Calibri" w:hAnsi="Arial" w:cs="Arial"/>
          <w:sz w:val="24"/>
          <w:szCs w:val="24"/>
          <w:lang w:eastAsia="en-US"/>
        </w:rPr>
        <w:t>М.:Издательский</w:t>
      </w:r>
      <w:proofErr w:type="spellEnd"/>
      <w:r w:rsidRPr="00B67E70">
        <w:rPr>
          <w:rFonts w:ascii="Arial" w:eastAsia="Calibri" w:hAnsi="Arial" w:cs="Arial"/>
          <w:sz w:val="24"/>
          <w:szCs w:val="24"/>
          <w:lang w:eastAsia="en-US"/>
        </w:rPr>
        <w:t xml:space="preserve"> центр «Академия», 2013. – 528 с.</w:t>
      </w:r>
    </w:p>
    <w:p w:rsidR="00B67E70" w:rsidRPr="00B67E70" w:rsidRDefault="00B67E70" w:rsidP="00B67E70">
      <w:pPr>
        <w:numPr>
          <w:ilvl w:val="0"/>
          <w:numId w:val="11"/>
        </w:numPr>
        <w:tabs>
          <w:tab w:val="left" w:pos="993"/>
        </w:tabs>
        <w:spacing w:after="0"/>
        <w:ind w:left="0" w:firstLine="360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Филиппова, Ю. С. Физическая культура</w:t>
      </w:r>
      <w:proofErr w:type="gram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 :</w:t>
      </w:r>
      <w:proofErr w:type="gram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 xml:space="preserve"> учебно-методическое пособие / Ю.С. Филиппова. — Москва: ИНФРА-М, 2022. — 197 </w:t>
      </w:r>
      <w:proofErr w:type="gramStart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с</w:t>
      </w:r>
      <w:proofErr w:type="gramEnd"/>
      <w:r w:rsidRPr="00B67E70">
        <w:rPr>
          <w:rFonts w:ascii="Arial" w:eastAsia="Calibri" w:hAnsi="Arial" w:cs="Arial"/>
          <w:bCs/>
          <w:sz w:val="24"/>
          <w:szCs w:val="24"/>
          <w:lang w:eastAsia="en-US"/>
        </w:rPr>
        <w:t>. — (Среднее профессиональное образование). - ISBN 978-5-16-015948-5. - Текст: электронный. - URL: https://znanium.com/catalog/product/1815141 (дата обращения: 06.10.2021). – Режим доступа: по подписке.</w:t>
      </w: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tabs>
          <w:tab w:val="left" w:pos="993"/>
        </w:tabs>
        <w:spacing w:after="0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B67E70" w:rsidRPr="00B67E70" w:rsidRDefault="00B67E70" w:rsidP="00B67E70">
      <w:pPr>
        <w:suppressAutoHyphens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67E70">
        <w:rPr>
          <w:rFonts w:ascii="Arial" w:eastAsia="Calibri" w:hAnsi="Arial" w:cs="Arial"/>
          <w:b/>
          <w:sz w:val="24"/>
          <w:szCs w:val="24"/>
          <w:lang w:eastAsia="en-US"/>
        </w:rPr>
        <w:t>4. КОНТРОЛЬ И ОЦЕНКА РЕЗУЛЬТАТОВ ОСВОЕНИЯ УЧЕБНОЙ ДИСЦИПЛИНЫ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2"/>
        <w:gridCol w:w="312"/>
        <w:gridCol w:w="3469"/>
        <w:gridCol w:w="2198"/>
      </w:tblGrid>
      <w:tr w:rsidR="00B67E70" w:rsidRPr="00B67E70" w:rsidTr="00695CE0">
        <w:trPr>
          <w:trHeight w:val="20"/>
        </w:trPr>
        <w:tc>
          <w:tcPr>
            <w:tcW w:w="1989" w:type="pct"/>
            <w:gridSpan w:val="2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842" w:type="pct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169" w:type="pct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B67E70" w:rsidRPr="00B67E70" w:rsidTr="00695CE0">
        <w:trPr>
          <w:trHeight w:val="20"/>
        </w:trPr>
        <w:tc>
          <w:tcPr>
            <w:tcW w:w="5000" w:type="pct"/>
            <w:gridSpan w:val="4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  <w:t>Перечень знаний, осваиваемых в рамках дисциплины:</w:t>
            </w:r>
          </w:p>
        </w:tc>
      </w:tr>
      <w:tr w:rsidR="00B67E70" w:rsidRPr="00B67E70" w:rsidTr="00695CE0">
        <w:trPr>
          <w:trHeight w:val="20"/>
        </w:trPr>
        <w:tc>
          <w:tcPr>
            <w:tcW w:w="1823" w:type="pct"/>
            <w:shd w:val="clear" w:color="auto" w:fill="auto"/>
            <w:tcMar>
              <w:left w:w="28" w:type="dxa"/>
              <w:right w:w="28" w:type="dxa"/>
            </w:tcMar>
          </w:tcPr>
          <w:p w:rsidR="00B67E70" w:rsidRPr="00B67E70" w:rsidRDefault="00B67E70" w:rsidP="00B67E70">
            <w:pPr>
              <w:numPr>
                <w:ilvl w:val="0"/>
                <w:numId w:val="12"/>
              </w:numPr>
              <w:spacing w:before="120" w:after="0" w:line="240" w:lineRule="auto"/>
              <w:ind w:left="142" w:firstLine="218"/>
              <w:rPr>
                <w:rFonts w:ascii="Arial" w:hAnsi="Arial" w:cs="Arial"/>
                <w:b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67E70" w:rsidRPr="00B67E70" w:rsidRDefault="00B67E70" w:rsidP="00B67E70">
            <w:pPr>
              <w:numPr>
                <w:ilvl w:val="0"/>
                <w:numId w:val="12"/>
              </w:numPr>
              <w:spacing w:before="120" w:after="0" w:line="240" w:lineRule="auto"/>
              <w:ind w:left="142" w:firstLine="218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основы здорового образа жизни; условия профессиональной деятельности и зоны риска физического здоровья для специальности; </w:t>
            </w:r>
          </w:p>
          <w:p w:rsidR="00B67E70" w:rsidRPr="00B67E70" w:rsidRDefault="00B67E70" w:rsidP="00B67E70">
            <w:pPr>
              <w:numPr>
                <w:ilvl w:val="0"/>
                <w:numId w:val="12"/>
              </w:numPr>
              <w:spacing w:before="120" w:after="0" w:line="240" w:lineRule="auto"/>
              <w:ind w:left="142" w:firstLine="218"/>
              <w:rPr>
                <w:rFonts w:ascii="Arial" w:hAnsi="Arial" w:cs="Arial"/>
                <w:b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i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009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демонстрирует знание роли физической культуры в общекультурном, социальном и физическом развитии человека;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знает основы ЗОЖ, формы и содержание физических упражнений;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знает основные факторы риска труда воспитателя, характеризует физическую культуру как форму самовыражения личности; значимость физической культуры в профессиональной деятельности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знает средства восстановления, профилактики перенапряжения;</w:t>
            </w:r>
          </w:p>
        </w:tc>
        <w:tc>
          <w:tcPr>
            <w:tcW w:w="1169" w:type="pct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устный опрос, тестирование</w:t>
            </w:r>
          </w:p>
        </w:tc>
      </w:tr>
      <w:tr w:rsidR="00B67E70" w:rsidRPr="00B67E70" w:rsidTr="00695CE0">
        <w:trPr>
          <w:trHeight w:val="20"/>
        </w:trPr>
        <w:tc>
          <w:tcPr>
            <w:tcW w:w="5000" w:type="pct"/>
            <w:gridSpan w:val="4"/>
            <w:tcMar>
              <w:left w:w="28" w:type="dxa"/>
              <w:right w:w="28" w:type="dxa"/>
            </w:tcMar>
          </w:tcPr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  <w:t>Перечень умений, осваиваемых в рамках дисциплины:</w:t>
            </w:r>
          </w:p>
        </w:tc>
      </w:tr>
      <w:tr w:rsidR="00B67E70" w:rsidRPr="00B67E70" w:rsidTr="00695CE0">
        <w:trPr>
          <w:trHeight w:val="20"/>
        </w:trPr>
        <w:tc>
          <w:tcPr>
            <w:tcW w:w="1989" w:type="pct"/>
            <w:gridSpan w:val="2"/>
            <w:tcMar>
              <w:left w:w="28" w:type="dxa"/>
              <w:right w:w="28" w:type="dxa"/>
            </w:tcMar>
          </w:tcPr>
          <w:p w:rsidR="00B67E70" w:rsidRPr="00B67E70" w:rsidRDefault="00B67E70" w:rsidP="00B67E70">
            <w:pPr>
              <w:numPr>
                <w:ilvl w:val="0"/>
                <w:numId w:val="14"/>
              </w:numPr>
              <w:spacing w:before="120" w:after="0" w:line="240" w:lineRule="auto"/>
              <w:ind w:left="0" w:firstLine="36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для подготовки к сдаче нормативов (тестов) Всероссийского комплекса ГТО; для решения задач общей физической подготовки;</w:t>
            </w:r>
          </w:p>
          <w:p w:rsidR="00B67E70" w:rsidRPr="00B67E70" w:rsidRDefault="00B67E70" w:rsidP="00B67E70">
            <w:pPr>
              <w:numPr>
                <w:ilvl w:val="0"/>
                <w:numId w:val="14"/>
              </w:numPr>
              <w:spacing w:before="120" w:after="0" w:line="240" w:lineRule="auto"/>
              <w:ind w:left="0" w:firstLine="36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B67E70" w:rsidRPr="00B67E70" w:rsidRDefault="00B67E70" w:rsidP="00B67E70">
            <w:pPr>
              <w:numPr>
                <w:ilvl w:val="0"/>
                <w:numId w:val="14"/>
              </w:numPr>
              <w:spacing w:before="120" w:after="0" w:line="240" w:lineRule="auto"/>
              <w:ind w:left="0" w:firstLine="36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67E70">
              <w:rPr>
                <w:rFonts w:ascii="Arial" w:hAnsi="Arial" w:cs="Arial"/>
                <w:bCs/>
                <w:i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1842" w:type="pct"/>
            <w:tcMar>
              <w:left w:w="28" w:type="dxa"/>
              <w:right w:w="28" w:type="dxa"/>
            </w:tcMar>
          </w:tcPr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использует содержание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владеет техническими приемами и двигательными действиями базовых видов спорта, активно применяет их в игровой и соревновательной деятельности;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>демонстрирует готовность к выполнению нормативов всероссийского физкультурно-спортивного комплекса «готов к труду и обороне» (ГТО);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t xml:space="preserve">применяет рациональные приемы двигательных функций в профессиональной </w:t>
            </w:r>
            <w:r w:rsidRPr="00B67E70"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  <w:lastRenderedPageBreak/>
              <w:t xml:space="preserve">деятельности; </w:t>
            </w:r>
          </w:p>
          <w:p w:rsidR="00B67E70" w:rsidRPr="00B67E70" w:rsidRDefault="00B67E70" w:rsidP="00B67E7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Arial" w:hAnsi="Arial" w:cs="Arial"/>
                <w:color w:val="0D0D0D"/>
                <w:sz w:val="24"/>
                <w:szCs w:val="24"/>
                <w:lang w:eastAsia="en-US"/>
              </w:rPr>
            </w:pPr>
            <w:r w:rsidRPr="00B67E70">
              <w:rPr>
                <w:rFonts w:ascii="Arial" w:hAnsi="Arial" w:cs="Arial"/>
                <w:color w:val="0D0D0D"/>
                <w:sz w:val="24"/>
                <w:szCs w:val="24"/>
              </w:rPr>
              <w:t>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воспитатель.</w:t>
            </w:r>
          </w:p>
        </w:tc>
        <w:tc>
          <w:tcPr>
            <w:tcW w:w="1169" w:type="pct"/>
            <w:tcMar>
              <w:left w:w="28" w:type="dxa"/>
              <w:right w:w="28" w:type="dxa"/>
            </w:tcMar>
            <w:vAlign w:val="center"/>
          </w:tcPr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оценка результатов выполнения комплексов упражнений; </w:t>
            </w:r>
          </w:p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тестирования физических качеств.</w:t>
            </w:r>
          </w:p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оценка заданий при проведении текущего контроля;</w:t>
            </w:r>
          </w:p>
          <w:p w:rsidR="00B67E70" w:rsidRPr="00B67E70" w:rsidRDefault="00B67E70" w:rsidP="00695CE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B67E7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промежуточной аттестации</w:t>
            </w:r>
          </w:p>
          <w:p w:rsidR="00B67E70" w:rsidRPr="00B67E70" w:rsidRDefault="00B67E70" w:rsidP="00695CE0">
            <w:pPr>
              <w:spacing w:after="0"/>
              <w:rPr>
                <w:rFonts w:ascii="Arial" w:eastAsia="Calibri" w:hAnsi="Arial" w:cs="Arial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B67E70" w:rsidRPr="00B67E70" w:rsidRDefault="00B67E70" w:rsidP="00B67E70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35AE8" w:rsidRDefault="00B67E70" w:rsidP="00B67E70">
      <w:pPr>
        <w:rPr>
          <w:rFonts w:ascii="Arial" w:hAnsi="Arial" w:cs="Arial"/>
          <w:lang w:eastAsia="en-US"/>
        </w:rPr>
      </w:pPr>
      <w:r w:rsidRPr="00B67E70">
        <w:rPr>
          <w:rFonts w:ascii="Arial" w:hAnsi="Arial" w:cs="Arial"/>
          <w:lang w:eastAsia="en-US"/>
        </w:rPr>
        <w:br w:type="page"/>
      </w:r>
    </w:p>
    <w:p w:rsidR="005F7455" w:rsidRDefault="005F7455" w:rsidP="00B67E70">
      <w:pPr>
        <w:rPr>
          <w:rFonts w:ascii="Arial" w:hAnsi="Arial" w:cs="Arial"/>
          <w:lang w:eastAsia="en-US"/>
        </w:rPr>
      </w:pPr>
      <w:bookmarkStart w:id="1" w:name="_GoBack"/>
      <w:bookmarkEnd w:id="1"/>
    </w:p>
    <w:sectPr w:rsidR="005F7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F2" w:rsidRDefault="00AF24F2" w:rsidP="00B67E70">
      <w:pPr>
        <w:spacing w:after="0" w:line="240" w:lineRule="auto"/>
      </w:pPr>
      <w:r>
        <w:separator/>
      </w:r>
    </w:p>
  </w:endnote>
  <w:endnote w:type="continuationSeparator" w:id="0">
    <w:p w:rsidR="00AF24F2" w:rsidRDefault="00AF24F2" w:rsidP="00B67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F2" w:rsidRDefault="00AF24F2" w:rsidP="00B67E70">
      <w:pPr>
        <w:spacing w:after="0" w:line="240" w:lineRule="auto"/>
      </w:pPr>
      <w:r>
        <w:separator/>
      </w:r>
    </w:p>
  </w:footnote>
  <w:footnote w:type="continuationSeparator" w:id="0">
    <w:p w:rsidR="00AF24F2" w:rsidRDefault="00AF24F2" w:rsidP="00B67E70">
      <w:pPr>
        <w:spacing w:after="0" w:line="240" w:lineRule="auto"/>
      </w:pPr>
      <w:r>
        <w:continuationSeparator/>
      </w:r>
    </w:p>
  </w:footnote>
  <w:footnote w:id="1">
    <w:p w:rsidR="00B67E70" w:rsidRDefault="00B67E70" w:rsidP="00B67E70">
      <w:pPr>
        <w:pStyle w:val="a6"/>
        <w:jc w:val="both"/>
        <w:rPr>
          <w:lang w:val="ru-RU"/>
        </w:rPr>
      </w:pPr>
      <w:r>
        <w:rPr>
          <w:rStyle w:val="a3"/>
        </w:rPr>
        <w:footnoteRef/>
      </w:r>
      <w:proofErr w:type="gramStart"/>
      <w:r>
        <w:rPr>
          <w:rStyle w:val="a4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34CC"/>
    <w:multiLevelType w:val="multilevel"/>
    <w:tmpl w:val="04ED34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10415"/>
    <w:multiLevelType w:val="multilevel"/>
    <w:tmpl w:val="9D52E5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1041BF"/>
    <w:multiLevelType w:val="multilevel"/>
    <w:tmpl w:val="061041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8629E"/>
    <w:multiLevelType w:val="multilevel"/>
    <w:tmpl w:val="09886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D3B75"/>
    <w:multiLevelType w:val="multilevel"/>
    <w:tmpl w:val="11FD3B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71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5">
    <w:nsid w:val="1F91389E"/>
    <w:multiLevelType w:val="multilevel"/>
    <w:tmpl w:val="1F9138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6510F"/>
    <w:multiLevelType w:val="multilevel"/>
    <w:tmpl w:val="1FA6510F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3B254A9F"/>
    <w:multiLevelType w:val="multilevel"/>
    <w:tmpl w:val="3B254A9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8">
    <w:nsid w:val="3FEB5DCC"/>
    <w:multiLevelType w:val="multilevel"/>
    <w:tmpl w:val="3FEB5DCC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533447BF"/>
    <w:multiLevelType w:val="multilevel"/>
    <w:tmpl w:val="09F811C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0">
    <w:nsid w:val="595F4B7E"/>
    <w:multiLevelType w:val="multilevel"/>
    <w:tmpl w:val="595F4B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76949"/>
    <w:multiLevelType w:val="multilevel"/>
    <w:tmpl w:val="61C7694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B0F00"/>
    <w:multiLevelType w:val="hybridMultilevel"/>
    <w:tmpl w:val="B9F8DD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F2760"/>
    <w:multiLevelType w:val="multilevel"/>
    <w:tmpl w:val="66AF2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5532D"/>
    <w:multiLevelType w:val="multilevel"/>
    <w:tmpl w:val="6D85532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525B8"/>
    <w:multiLevelType w:val="multilevel"/>
    <w:tmpl w:val="79E525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280570"/>
    <w:multiLevelType w:val="multilevel"/>
    <w:tmpl w:val="7B2805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4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11"/>
  </w:num>
  <w:num w:numId="10">
    <w:abstractNumId w:val="16"/>
  </w:num>
  <w:num w:numId="11">
    <w:abstractNumId w:val="2"/>
  </w:num>
  <w:num w:numId="12">
    <w:abstractNumId w:val="5"/>
  </w:num>
  <w:num w:numId="13">
    <w:abstractNumId w:val="0"/>
  </w:num>
  <w:num w:numId="14">
    <w:abstractNumId w:val="10"/>
  </w:num>
  <w:num w:numId="15">
    <w:abstractNumId w:val="9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70"/>
    <w:rsid w:val="00035AE8"/>
    <w:rsid w:val="004D40A5"/>
    <w:rsid w:val="005F7455"/>
    <w:rsid w:val="00AF24F2"/>
    <w:rsid w:val="00B6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70"/>
    <w:rPr>
      <w:rFonts w:ascii="Times New Roman" w:eastAsia="SimSu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E70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67E70"/>
    <w:rPr>
      <w:rFonts w:ascii="Arial" w:eastAsia="SimSun" w:hAnsi="Arial" w:cs="Times New Roman"/>
      <w:b/>
      <w:bCs/>
      <w:kern w:val="32"/>
      <w:sz w:val="32"/>
      <w:szCs w:val="32"/>
      <w:lang w:eastAsia="ru-RU"/>
    </w:rPr>
  </w:style>
  <w:style w:type="character" w:styleId="a3">
    <w:name w:val="footnote reference"/>
    <w:aliases w:val="Знак сноски-FN,Ciae niinee-FN,AЗнак сноски зел"/>
    <w:link w:val="11"/>
    <w:uiPriority w:val="99"/>
    <w:qFormat/>
    <w:rsid w:val="00B67E70"/>
    <w:rPr>
      <w:rFonts w:cs="Times New Roman"/>
      <w:vertAlign w:val="superscript"/>
    </w:rPr>
  </w:style>
  <w:style w:type="character" w:styleId="a4">
    <w:name w:val="Emphasis"/>
    <w:qFormat/>
    <w:rsid w:val="00B67E70"/>
    <w:rPr>
      <w:rFonts w:cs="Times New Roman"/>
      <w:i/>
    </w:rPr>
  </w:style>
  <w:style w:type="character" w:styleId="a5">
    <w:name w:val="Hyperlink"/>
    <w:uiPriority w:val="99"/>
    <w:qFormat/>
    <w:rsid w:val="00B67E70"/>
    <w:rPr>
      <w:rFonts w:cs="Times New Roman"/>
      <w:color w:val="0000FF"/>
      <w:u w:val="single"/>
    </w:rPr>
  </w:style>
  <w:style w:type="paragraph" w:styleId="a6">
    <w:name w:val="footnote text"/>
    <w:basedOn w:val="a"/>
    <w:link w:val="a7"/>
    <w:uiPriority w:val="99"/>
    <w:qFormat/>
    <w:rsid w:val="00B67E70"/>
    <w:pPr>
      <w:spacing w:after="0" w:line="240" w:lineRule="auto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qFormat/>
    <w:rsid w:val="00B67E70"/>
    <w:rPr>
      <w:rFonts w:ascii="Times New Roman" w:eastAsia="SimSun" w:hAnsi="Times New Roman" w:cs="Times New Roman"/>
      <w:sz w:val="20"/>
      <w:szCs w:val="20"/>
      <w:lang w:val="en-US" w:eastAsia="ru-RU"/>
    </w:r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34"/>
    <w:qFormat/>
    <w:rsid w:val="00B67E70"/>
    <w:pPr>
      <w:spacing w:before="120" w:after="120" w:line="240" w:lineRule="auto"/>
      <w:ind w:left="708"/>
    </w:pPr>
    <w:rPr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34"/>
    <w:qFormat/>
    <w:locked/>
    <w:rsid w:val="00B67E70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11">
    <w:name w:val="Знак сноски1"/>
    <w:basedOn w:val="a"/>
    <w:link w:val="a3"/>
    <w:uiPriority w:val="99"/>
    <w:rsid w:val="00B67E70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70"/>
    <w:rPr>
      <w:rFonts w:ascii="Times New Roman" w:eastAsia="SimSu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E70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67E70"/>
    <w:rPr>
      <w:rFonts w:ascii="Arial" w:eastAsia="SimSun" w:hAnsi="Arial" w:cs="Times New Roman"/>
      <w:b/>
      <w:bCs/>
      <w:kern w:val="32"/>
      <w:sz w:val="32"/>
      <w:szCs w:val="32"/>
      <w:lang w:eastAsia="ru-RU"/>
    </w:rPr>
  </w:style>
  <w:style w:type="character" w:styleId="a3">
    <w:name w:val="footnote reference"/>
    <w:aliases w:val="Знак сноски-FN,Ciae niinee-FN,AЗнак сноски зел"/>
    <w:link w:val="11"/>
    <w:uiPriority w:val="99"/>
    <w:qFormat/>
    <w:rsid w:val="00B67E70"/>
    <w:rPr>
      <w:rFonts w:cs="Times New Roman"/>
      <w:vertAlign w:val="superscript"/>
    </w:rPr>
  </w:style>
  <w:style w:type="character" w:styleId="a4">
    <w:name w:val="Emphasis"/>
    <w:qFormat/>
    <w:rsid w:val="00B67E70"/>
    <w:rPr>
      <w:rFonts w:cs="Times New Roman"/>
      <w:i/>
    </w:rPr>
  </w:style>
  <w:style w:type="character" w:styleId="a5">
    <w:name w:val="Hyperlink"/>
    <w:uiPriority w:val="99"/>
    <w:qFormat/>
    <w:rsid w:val="00B67E70"/>
    <w:rPr>
      <w:rFonts w:cs="Times New Roman"/>
      <w:color w:val="0000FF"/>
      <w:u w:val="single"/>
    </w:rPr>
  </w:style>
  <w:style w:type="paragraph" w:styleId="a6">
    <w:name w:val="footnote text"/>
    <w:basedOn w:val="a"/>
    <w:link w:val="a7"/>
    <w:uiPriority w:val="99"/>
    <w:qFormat/>
    <w:rsid w:val="00B67E70"/>
    <w:pPr>
      <w:spacing w:after="0" w:line="240" w:lineRule="auto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qFormat/>
    <w:rsid w:val="00B67E70"/>
    <w:rPr>
      <w:rFonts w:ascii="Times New Roman" w:eastAsia="SimSun" w:hAnsi="Times New Roman" w:cs="Times New Roman"/>
      <w:sz w:val="20"/>
      <w:szCs w:val="20"/>
      <w:lang w:val="en-US" w:eastAsia="ru-RU"/>
    </w:r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34"/>
    <w:qFormat/>
    <w:rsid w:val="00B67E70"/>
    <w:pPr>
      <w:spacing w:before="120" w:after="120" w:line="240" w:lineRule="auto"/>
      <w:ind w:left="708"/>
    </w:pPr>
    <w:rPr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34"/>
    <w:qFormat/>
    <w:locked/>
    <w:rsid w:val="00B67E70"/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11">
    <w:name w:val="Знак сноски1"/>
    <w:basedOn w:val="a"/>
    <w:link w:val="a3"/>
    <w:uiPriority w:val="99"/>
    <w:rsid w:val="00B67E70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534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63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929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2559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3005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MobiKlass1</dc:creator>
  <cp:lastModifiedBy>User</cp:lastModifiedBy>
  <cp:revision>2</cp:revision>
  <dcterms:created xsi:type="dcterms:W3CDTF">2024-11-11T06:04:00Z</dcterms:created>
  <dcterms:modified xsi:type="dcterms:W3CDTF">2025-07-15T08:39:00Z</dcterms:modified>
</cp:coreProperties>
</file>